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9" w:rsidRDefault="00B96DD8">
      <w:pPr>
        <w:spacing w:line="240" w:lineRule="auto"/>
        <w:ind w:left="10065"/>
        <w:jc w:val="center"/>
        <w:rPr>
          <w:sz w:val="24"/>
        </w:rPr>
      </w:pPr>
      <w:r>
        <w:rPr>
          <w:sz w:val="24"/>
        </w:rPr>
        <w:t>ПРОЕКТ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 А С П О Р Т</w:t>
      </w:r>
    </w:p>
    <w:p w:rsidR="00C31509" w:rsidRDefault="00B96DD8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регионального</w:t>
      </w:r>
      <w:r w:rsidR="00817E14">
        <w:rPr>
          <w:b/>
          <w:sz w:val="24"/>
        </w:rPr>
        <w:t xml:space="preserve"> проекта</w:t>
      </w:r>
    </w:p>
    <w:p w:rsidR="00C31509" w:rsidRDefault="00817E1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940E98">
        <w:rPr>
          <w:b/>
          <w:sz w:val="24"/>
        </w:rPr>
        <w:t>«Социальная активность»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>1. Основные положения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C31509">
        <w:tc>
          <w:tcPr>
            <w:tcW w:w="4665" w:type="dxa"/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C31509">
        <w:tc>
          <w:tcPr>
            <w:tcW w:w="4665" w:type="dxa"/>
          </w:tcPr>
          <w:p w:rsidR="00C31509" w:rsidRDefault="00817E14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Краткое наименование </w:t>
            </w:r>
            <w:r w:rsidR="00B96DD8">
              <w:rPr>
                <w:sz w:val="24"/>
              </w:rPr>
              <w:t xml:space="preserve">регионального </w:t>
            </w:r>
            <w:r>
              <w:rPr>
                <w:sz w:val="24"/>
              </w:rPr>
              <w:t>проекта</w:t>
            </w:r>
          </w:p>
        </w:tc>
        <w:tc>
          <w:tcPr>
            <w:tcW w:w="2713" w:type="dxa"/>
          </w:tcPr>
          <w:p w:rsidR="00C31509" w:rsidRDefault="00940E9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«Социальная активность»</w:t>
            </w:r>
          </w:p>
        </w:tc>
        <w:tc>
          <w:tcPr>
            <w:tcW w:w="3787" w:type="dxa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начала и окончания</w:t>
            </w:r>
          </w:p>
        </w:tc>
        <w:tc>
          <w:tcPr>
            <w:tcW w:w="3623" w:type="dxa"/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2019 г. – </w:t>
            </w:r>
            <w:r>
              <w:rPr>
                <w:sz w:val="24"/>
              </w:rPr>
              <w:br/>
              <w:t>31 декабря 2024 г.</w:t>
            </w:r>
          </w:p>
        </w:tc>
      </w:tr>
      <w:tr w:rsidR="001A0888" w:rsidTr="008C7E37">
        <w:tc>
          <w:tcPr>
            <w:tcW w:w="4665" w:type="dxa"/>
          </w:tcPr>
          <w:p w:rsidR="001A0888" w:rsidRDefault="001A0888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1A0888" w:rsidRPr="00C772EC" w:rsidRDefault="001A0888" w:rsidP="001A0888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Р.В. Копин, Губернатор – Председатель Правительства Чукотского автономного округа</w:t>
            </w:r>
          </w:p>
        </w:tc>
      </w:tr>
      <w:tr w:rsidR="001A0888" w:rsidTr="008C7E37">
        <w:trPr>
          <w:trHeight w:val="189"/>
        </w:trPr>
        <w:tc>
          <w:tcPr>
            <w:tcW w:w="4665" w:type="dxa"/>
          </w:tcPr>
          <w:p w:rsidR="001A0888" w:rsidRDefault="001A0888" w:rsidP="00B96DD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1A0888" w:rsidRPr="00C772EC" w:rsidRDefault="001A0888" w:rsidP="001A0888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А.Г. Боленков, 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1A0888" w:rsidTr="008C7E37">
        <w:tc>
          <w:tcPr>
            <w:tcW w:w="4665" w:type="dxa"/>
          </w:tcPr>
          <w:p w:rsidR="001A0888" w:rsidRDefault="001A0888">
            <w:pPr>
              <w:spacing w:line="240" w:lineRule="auto"/>
              <w:jc w:val="left"/>
              <w:rPr>
                <w:sz w:val="24"/>
              </w:rPr>
            </w:pPr>
            <w:r w:rsidRPr="00B96DD8">
              <w:rPr>
                <w:sz w:val="24"/>
              </w:rPr>
              <w:t xml:space="preserve">Связь с государственными программами </w:t>
            </w:r>
            <w:r w:rsidRPr="00B96DD8">
              <w:rPr>
                <w:i/>
                <w:sz w:val="24"/>
              </w:rPr>
              <w:t>/наименование субъекта Российской Федерации/</w:t>
            </w:r>
          </w:p>
        </w:tc>
        <w:tc>
          <w:tcPr>
            <w:tcW w:w="10123" w:type="dxa"/>
            <w:gridSpan w:val="3"/>
            <w:vAlign w:val="center"/>
          </w:tcPr>
          <w:p w:rsidR="001A0888" w:rsidRPr="00C772EC" w:rsidRDefault="001A0888" w:rsidP="001A0888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2. Цель и показатели </w:t>
      </w:r>
      <w:r w:rsidR="00B96DD8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 w:rsidP="00BA2A27">
      <w:pPr>
        <w:spacing w:line="240" w:lineRule="auto"/>
        <w:ind w:firstLine="720"/>
        <w:rPr>
          <w:color w:val="000000" w:themeColor="text1"/>
          <w:sz w:val="24"/>
        </w:rPr>
      </w:pPr>
      <w:r>
        <w:rPr>
          <w:sz w:val="24"/>
        </w:rPr>
        <w:t xml:space="preserve">Цель: </w:t>
      </w:r>
      <w:r w:rsidR="005E2893" w:rsidRPr="00E43CBE">
        <w:rPr>
          <w:color w:val="000000" w:themeColor="text1"/>
          <w:sz w:val="24"/>
        </w:rPr>
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</w:t>
      </w:r>
      <w:r w:rsidR="005E6251">
        <w:rPr>
          <w:color w:val="000000" w:themeColor="text1"/>
          <w:sz w:val="24"/>
        </w:rPr>
        <w:t xml:space="preserve"> добровольческую деятельность 4</w:t>
      </w:r>
      <w:r w:rsidR="005E2893" w:rsidRPr="00E43CBE">
        <w:rPr>
          <w:color w:val="000000" w:themeColor="text1"/>
          <w:sz w:val="24"/>
        </w:rPr>
        <w:t xml:space="preserve"> % граждан, вовлечения 45 % молодеж</w:t>
      </w:r>
      <w:r w:rsidR="005E6251">
        <w:rPr>
          <w:color w:val="000000" w:themeColor="text1"/>
          <w:sz w:val="24"/>
        </w:rPr>
        <w:t>и в творческую деятельность и 29</w:t>
      </w:r>
      <w:r w:rsidR="005E2893" w:rsidRPr="00E43CBE">
        <w:rPr>
          <w:color w:val="000000" w:themeColor="text1"/>
          <w:sz w:val="24"/>
        </w:rPr>
        <w:t xml:space="preserve"> % студентов в клубное студенческое движение</w:t>
      </w:r>
    </w:p>
    <w:p w:rsidR="00940E98" w:rsidRDefault="00940E98" w:rsidP="00BA2A27">
      <w:pPr>
        <w:spacing w:line="240" w:lineRule="auto"/>
        <w:ind w:firstLine="720"/>
        <w:rPr>
          <w:sz w:val="24"/>
        </w:rPr>
      </w:pPr>
    </w:p>
    <w:tbl>
      <w:tblPr>
        <w:tblW w:w="5204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4764"/>
        <w:gridCol w:w="1824"/>
        <w:gridCol w:w="1266"/>
        <w:gridCol w:w="1134"/>
        <w:gridCol w:w="851"/>
        <w:gridCol w:w="975"/>
        <w:gridCol w:w="867"/>
        <w:gridCol w:w="850"/>
        <w:gridCol w:w="992"/>
        <w:gridCol w:w="994"/>
      </w:tblGrid>
      <w:tr w:rsidR="00876CF5" w:rsidTr="005E6251">
        <w:trPr>
          <w:trHeight w:val="4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ind w:right="-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876CF5" w:rsidTr="005E6251">
        <w:trPr>
          <w:trHeight w:val="4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BA2A27" w:rsidTr="005E62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7" w:rsidRDefault="00BA2A2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BA2A27" w:rsidP="00940E98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A2A27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5E6251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0,00085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5E6251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0,00097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5E6251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5E6251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5E6251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27" w:rsidRDefault="005E6251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</w:tr>
      <w:tr w:rsidR="005E2893" w:rsidTr="005E6251">
        <w:trPr>
          <w:trHeight w:val="8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3" w:rsidRDefault="005E289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940E98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4,0</w:t>
            </w:r>
          </w:p>
        </w:tc>
      </w:tr>
      <w:tr w:rsidR="005E2893" w:rsidTr="005E62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3" w:rsidRDefault="005E289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5D0600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5D0600">
              <w:rPr>
                <w:color w:val="000000" w:themeColor="text1"/>
                <w:sz w:val="24"/>
              </w:rPr>
              <w:t>субъекте Российской Федерации</w:t>
            </w:r>
            <w:r>
              <w:rPr>
                <w:color w:val="000000" w:themeColor="text1"/>
                <w:sz w:val="24"/>
              </w:rPr>
              <w:t>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2893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45</w:t>
            </w:r>
          </w:p>
        </w:tc>
      </w:tr>
      <w:tr w:rsidR="005E2893" w:rsidTr="005E625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93" w:rsidRDefault="005E289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5D0600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 w:rsidR="005D0600">
              <w:rPr>
                <w:rFonts w:eastAsia="Arial Unicode MS"/>
                <w:color w:val="000000" w:themeColor="text1"/>
                <w:sz w:val="24"/>
              </w:rPr>
              <w:t>субъекта Российской Федерации</w:t>
            </w:r>
            <w:r>
              <w:rPr>
                <w:rFonts w:eastAsia="Arial Unicode MS"/>
                <w:color w:val="000000" w:themeColor="text1"/>
                <w:sz w:val="24"/>
              </w:rPr>
              <w:t>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93" w:rsidRPr="00E43CBE" w:rsidRDefault="005E6251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3. Задачи и результаты </w:t>
      </w:r>
      <w:r w:rsidR="008C7E37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52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5387"/>
        <w:gridCol w:w="1559"/>
        <w:gridCol w:w="7479"/>
      </w:tblGrid>
      <w:tr w:rsidR="007954D6" w:rsidRPr="005E2893" w:rsidTr="007954D6">
        <w:trPr>
          <w:trHeight w:val="436"/>
          <w:tblHeader/>
        </w:trPr>
        <w:tc>
          <w:tcPr>
            <w:tcW w:w="783" w:type="dxa"/>
            <w:vAlign w:val="center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№ </w:t>
            </w:r>
          </w:p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vAlign w:val="center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7479" w:type="dxa"/>
            <w:vAlign w:val="center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C31509" w:rsidRPr="005E2893" w:rsidTr="00EB6704">
        <w:tc>
          <w:tcPr>
            <w:tcW w:w="783" w:type="dxa"/>
          </w:tcPr>
          <w:p w:rsidR="00C31509" w:rsidRPr="000D78B7" w:rsidRDefault="00817E14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78B7">
              <w:rPr>
                <w:sz w:val="24"/>
                <w:szCs w:val="24"/>
              </w:rPr>
              <w:t>1.</w:t>
            </w:r>
          </w:p>
        </w:tc>
        <w:tc>
          <w:tcPr>
            <w:tcW w:w="14425" w:type="dxa"/>
            <w:gridSpan w:val="3"/>
          </w:tcPr>
          <w:p w:rsidR="00B34795" w:rsidRPr="00EB6704" w:rsidRDefault="00BA2A2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D78B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D78B7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E01242" w:rsidRDefault="007954D6" w:rsidP="005E2893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E01242">
              <w:rPr>
                <w:sz w:val="24"/>
                <w:szCs w:val="24"/>
                <w:highlight w:val="green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7954D6" w:rsidRPr="00E01242" w:rsidRDefault="007954D6" w:rsidP="00395661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E01242">
              <w:rPr>
                <w:iCs/>
                <w:sz w:val="24"/>
                <w:szCs w:val="24"/>
                <w:highlight w:val="green"/>
              </w:rPr>
              <w:t xml:space="preserve">Создание и обеспечение функционирования одного </w:t>
            </w:r>
            <w:r w:rsidRPr="00E01242">
              <w:rPr>
                <w:sz w:val="24"/>
                <w:szCs w:val="24"/>
                <w:highlight w:val="green"/>
              </w:rPr>
              <w:t>ресурсного центра по поддержке добровольчества (волонтерства) в сфере культуры безопасности и ЧС</w:t>
            </w:r>
            <w:r w:rsidRPr="00E01242">
              <w:rPr>
                <w:rStyle w:val="ad"/>
                <w:sz w:val="24"/>
                <w:szCs w:val="24"/>
                <w:highlight w:val="green"/>
              </w:rPr>
              <w:t xml:space="preserve"> </w:t>
            </w:r>
            <w:r w:rsidRPr="00E01242">
              <w:rPr>
                <w:rStyle w:val="ad"/>
                <w:sz w:val="24"/>
                <w:szCs w:val="24"/>
                <w:highlight w:val="green"/>
              </w:rPr>
              <w:footnoteReference w:id="1"/>
            </w:r>
            <w:r w:rsidRPr="00E01242">
              <w:rPr>
                <w:sz w:val="24"/>
                <w:szCs w:val="24"/>
                <w:highlight w:val="gree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54D6" w:rsidRPr="00E01242" w:rsidRDefault="007954D6" w:rsidP="007954D6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highlight w:val="green"/>
              </w:rPr>
            </w:pPr>
            <w:r w:rsidRPr="00E01242">
              <w:rPr>
                <w:color w:val="000000" w:themeColor="text1"/>
                <w:sz w:val="24"/>
                <w:highlight w:val="green"/>
              </w:rPr>
              <w:t>31.12.2024</w:t>
            </w:r>
          </w:p>
          <w:p w:rsidR="007954D6" w:rsidRPr="00E01242" w:rsidRDefault="007954D6" w:rsidP="001A0888">
            <w:pPr>
              <w:spacing w:line="240" w:lineRule="auto"/>
              <w:ind w:firstLine="34"/>
              <w:rPr>
                <w:color w:val="000000" w:themeColor="text1"/>
                <w:sz w:val="24"/>
                <w:highlight w:val="green"/>
              </w:rPr>
            </w:pPr>
          </w:p>
        </w:tc>
        <w:tc>
          <w:tcPr>
            <w:tcW w:w="7479" w:type="dxa"/>
            <w:shd w:val="clear" w:color="auto" w:fill="auto"/>
          </w:tcPr>
          <w:p w:rsidR="007954D6" w:rsidRPr="00E01242" w:rsidRDefault="007954D6" w:rsidP="001A0888">
            <w:pPr>
              <w:spacing w:line="240" w:lineRule="auto"/>
              <w:rPr>
                <w:color w:val="000000" w:themeColor="text1"/>
                <w:sz w:val="24"/>
                <w:highlight w:val="green"/>
              </w:rPr>
            </w:pPr>
            <w:r w:rsidRPr="00E01242">
              <w:rPr>
                <w:color w:val="000000" w:themeColor="text1"/>
                <w:sz w:val="24"/>
                <w:highlight w:val="green"/>
              </w:rPr>
              <w:t>Разработан типовой регламент деятельности ресурсного центра по поддержке добровольчества (волонтерства) в сфере культуры безопасности и ЧС.</w:t>
            </w:r>
          </w:p>
          <w:p w:rsidR="007954D6" w:rsidRPr="00E01242" w:rsidRDefault="007954D6" w:rsidP="001A0888">
            <w:pPr>
              <w:spacing w:line="240" w:lineRule="auto"/>
              <w:rPr>
                <w:color w:val="000000" w:themeColor="text1"/>
                <w:sz w:val="24"/>
                <w:highlight w:val="green"/>
              </w:rPr>
            </w:pPr>
            <w:r w:rsidRPr="00E01242">
              <w:rPr>
                <w:color w:val="000000" w:themeColor="text1"/>
                <w:sz w:val="24"/>
                <w:highlight w:val="green"/>
              </w:rPr>
              <w:t xml:space="preserve">Создано НКО. Найдено и отремонтировано помещение. Закуплено необходимое МТО, подготовлена материально-техническая база в соответствии с рекомендациями по создаю ресурсного центра в сфере ЧС. </w:t>
            </w:r>
            <w:bookmarkStart w:id="0" w:name="_GoBack"/>
            <w:bookmarkEnd w:id="0"/>
          </w:p>
          <w:p w:rsidR="007954D6" w:rsidRPr="00E01242" w:rsidRDefault="007954D6" w:rsidP="001A0888">
            <w:pPr>
              <w:spacing w:line="240" w:lineRule="auto"/>
              <w:ind w:firstLine="34"/>
              <w:rPr>
                <w:color w:val="000000" w:themeColor="text1"/>
                <w:sz w:val="24"/>
                <w:highlight w:val="green"/>
              </w:rPr>
            </w:pPr>
            <w:r w:rsidRPr="00E01242">
              <w:rPr>
                <w:color w:val="000000" w:themeColor="text1"/>
                <w:sz w:val="24"/>
                <w:highlight w:val="green"/>
              </w:rPr>
              <w:t xml:space="preserve">Разработан и утвержден план мероприятий центра </w:t>
            </w:r>
            <w:r w:rsidRPr="00E01242">
              <w:rPr>
                <w:color w:val="000000" w:themeColor="text1"/>
                <w:sz w:val="24"/>
                <w:highlight w:val="green"/>
              </w:rPr>
              <w:br/>
              <w:t xml:space="preserve">до 2024 года с учетом федеральных программ «Волонтер безопасности» и программы подготовки спасателей, а также </w:t>
            </w:r>
            <w:r w:rsidRPr="00E01242">
              <w:rPr>
                <w:color w:val="000000" w:themeColor="text1"/>
                <w:sz w:val="24"/>
                <w:highlight w:val="green"/>
              </w:rPr>
              <w:br/>
              <w:t xml:space="preserve">с учетом ключевых показателей эффективности, указанных </w:t>
            </w:r>
            <w:r w:rsidRPr="00E01242">
              <w:rPr>
                <w:color w:val="000000" w:themeColor="text1"/>
                <w:sz w:val="24"/>
                <w:highlight w:val="green"/>
              </w:rPr>
              <w:br/>
              <w:t xml:space="preserve">в заявке на Конкурс. 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 Подготовлена отчетная документация.  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7954D6" w:rsidRPr="005E2893" w:rsidRDefault="007954D6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iCs/>
                <w:color w:val="000000"/>
                <w:sz w:val="24"/>
                <w:szCs w:val="24"/>
              </w:rPr>
              <w:t>на поддержку социальных и добровольческих проектов, а также деятельности НКО, осуществляющих деятельность в сфере добровольчества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54D6" w:rsidRDefault="007954D6" w:rsidP="007954D6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7954D6" w:rsidRPr="007A1B86" w:rsidRDefault="007954D6" w:rsidP="001A0888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Разработана конкурсная документация и проведен конкурсный отбор на предоставление субсидий (грантов) лучшим практикам в сфере добровольчества (волонтерства), реализуемым в субъектах Российской Федерации, по широкому спектру направлений добровольческой (волонтерской) деятельности. 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  <w:shd w:val="clear" w:color="auto" w:fill="auto"/>
          </w:tcPr>
          <w:p w:rsidR="007954D6" w:rsidRPr="00EB6704" w:rsidRDefault="007954D6" w:rsidP="001F2344">
            <w:pPr>
              <w:spacing w:line="240" w:lineRule="auto"/>
              <w:rPr>
                <w:iCs/>
                <w:sz w:val="24"/>
                <w:szCs w:val="24"/>
              </w:rPr>
            </w:pPr>
            <w:r w:rsidRPr="005E2893">
              <w:rPr>
                <w:iCs/>
                <w:sz w:val="24"/>
                <w:szCs w:val="24"/>
              </w:rPr>
              <w:t>Под руководством высшего должностного лица субъекта Российской Федерации или его заместителя создан межведомственный орган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E2893">
              <w:rPr>
                <w:iCs/>
                <w:sz w:val="24"/>
                <w:szCs w:val="24"/>
              </w:rPr>
              <w:t xml:space="preserve">по развитию добровольчества с участием представителей региональных органов </w:t>
            </w:r>
            <w:r w:rsidRPr="005E2893">
              <w:rPr>
                <w:iCs/>
                <w:sz w:val="24"/>
                <w:szCs w:val="24"/>
              </w:rPr>
              <w:lastRenderedPageBreak/>
              <w:t>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54D6" w:rsidRDefault="007954D6" w:rsidP="007954D6">
            <w:pPr>
              <w:spacing w:line="240" w:lineRule="auto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7954D6" w:rsidRPr="007A1B86" w:rsidRDefault="007954D6" w:rsidP="001A0888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</w:t>
            </w:r>
            <w:r>
              <w:rPr>
                <w:iCs/>
                <w:color w:val="000000" w:themeColor="text1"/>
                <w:sz w:val="24"/>
              </w:rPr>
              <w:t xml:space="preserve">х, добровольческих организаций </w:t>
            </w:r>
            <w:r w:rsidRPr="007A1B86">
              <w:rPr>
                <w:iCs/>
                <w:color w:val="000000" w:themeColor="text1"/>
                <w:sz w:val="24"/>
              </w:rPr>
              <w:t xml:space="preserve">и объединений, осуществляющих работу с волонтерами </w:t>
            </w:r>
            <w:r w:rsidRPr="007A1B86">
              <w:rPr>
                <w:iCs/>
                <w:color w:val="000000" w:themeColor="text1"/>
                <w:sz w:val="24"/>
              </w:rPr>
              <w:br/>
              <w:t xml:space="preserve">по различным направлениям, Общественной Палаты субъекта </w:t>
            </w:r>
            <w:r w:rsidRPr="007A1B86">
              <w:rPr>
                <w:iCs/>
                <w:color w:val="000000" w:themeColor="text1"/>
                <w:sz w:val="24"/>
              </w:rPr>
              <w:lastRenderedPageBreak/>
              <w:t>Российской Федерации и других заинтересованных лиц.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7" w:type="dxa"/>
            <w:shd w:val="clear" w:color="auto" w:fill="auto"/>
          </w:tcPr>
          <w:p w:rsidR="007954D6" w:rsidRDefault="007954D6" w:rsidP="00EB6704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  <w:r>
              <w:rPr>
                <w:sz w:val="24"/>
                <w:szCs w:val="24"/>
              </w:rPr>
              <w:t>.</w:t>
            </w:r>
          </w:p>
          <w:p w:rsidR="007954D6" w:rsidRPr="005E2893" w:rsidRDefault="007954D6" w:rsidP="00EB670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54D6" w:rsidRDefault="007954D6" w:rsidP="007954D6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31.12.2019</w:t>
            </w:r>
          </w:p>
          <w:p w:rsidR="007954D6" w:rsidRPr="007A1B86" w:rsidRDefault="007954D6" w:rsidP="001A0888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</w:p>
        </w:tc>
        <w:tc>
          <w:tcPr>
            <w:tcW w:w="7479" w:type="dxa"/>
            <w:shd w:val="clear" w:color="auto" w:fill="auto"/>
          </w:tcPr>
          <w:p w:rsidR="007954D6" w:rsidRDefault="007954D6" w:rsidP="001A0888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Внесены изменения в части поддержки добровольчества </w:t>
            </w:r>
            <w:r w:rsidRPr="007A1B86">
              <w:rPr>
                <w:color w:val="000000" w:themeColor="text1"/>
                <w:sz w:val="24"/>
              </w:rPr>
              <w:br/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</w:t>
            </w:r>
          </w:p>
          <w:p w:rsidR="007954D6" w:rsidRPr="007A1B86" w:rsidRDefault="007954D6" w:rsidP="001A0888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7A1B86">
              <w:rPr>
                <w:iCs/>
                <w:color w:val="000000" w:themeColor="text1"/>
                <w:sz w:val="24"/>
              </w:rPr>
              <w:t xml:space="preserve">Постановлением Правительства Российской Федерации </w:t>
            </w:r>
            <w:r w:rsidRPr="007A1B86">
              <w:rPr>
                <w:color w:val="000000" w:themeColor="text1"/>
                <w:sz w:val="24"/>
              </w:rPr>
              <w:t>от 28.11</w:t>
            </w:r>
            <w:r>
              <w:rPr>
                <w:color w:val="000000" w:themeColor="text1"/>
                <w:sz w:val="24"/>
              </w:rPr>
              <w:t>.</w:t>
            </w:r>
            <w:r w:rsidRPr="007A1B86">
              <w:rPr>
                <w:color w:val="000000" w:themeColor="text1"/>
                <w:sz w:val="24"/>
              </w:rPr>
              <w:t>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:rsidR="007954D6" w:rsidRPr="005E2893" w:rsidRDefault="007954D6" w:rsidP="00EB6704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iCs/>
                <w:color w:val="000000"/>
                <w:sz w:val="24"/>
                <w:szCs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54D6" w:rsidRDefault="007954D6" w:rsidP="007954D6">
            <w:pPr>
              <w:spacing w:line="240" w:lineRule="auto"/>
              <w:ind w:firstLine="34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8"/>
              </w:rPr>
              <w:t>31.12.2020</w:t>
            </w:r>
          </w:p>
          <w:p w:rsidR="007954D6" w:rsidRPr="007A1B86" w:rsidRDefault="007954D6" w:rsidP="001A0888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7479" w:type="dxa"/>
            <w:shd w:val="clear" w:color="auto" w:fill="auto"/>
          </w:tcPr>
          <w:p w:rsidR="007954D6" w:rsidRDefault="007954D6" w:rsidP="001A0888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</w:t>
            </w:r>
            <w:r w:rsidRPr="007A1B86">
              <w:rPr>
                <w:color w:val="000000" w:themeColor="text1"/>
                <w:sz w:val="24"/>
              </w:rPr>
              <w:t xml:space="preserve"> «Ресурсные центры» </w:t>
            </w:r>
            <w:r w:rsidRPr="007A1B86">
              <w:rPr>
                <w:iCs/>
                <w:color w:val="000000" w:themeColor="text1"/>
                <w:sz w:val="24"/>
              </w:rPr>
              <w:t>Ассоциации волонтерских центров, а также сети муниципальных добровольческих центров.</w:t>
            </w:r>
          </w:p>
          <w:p w:rsidR="007954D6" w:rsidRPr="007A1B86" w:rsidRDefault="007954D6" w:rsidP="001A0888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 xml:space="preserve">Проведена информационная кампания о работе  регионального ресурсного центра в регионе среди образовательных организаций, </w:t>
            </w:r>
            <w:r w:rsidRPr="007A1B86">
              <w:rPr>
                <w:iCs/>
                <w:color w:val="000000" w:themeColor="text1"/>
                <w:sz w:val="24"/>
              </w:rPr>
              <w:lastRenderedPageBreak/>
              <w:t>НКО, органов государственной власти и других заинтересованных лиц и организаций. Работа ресурсного центра 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387" w:type="dxa"/>
            <w:shd w:val="clear" w:color="auto" w:fill="auto"/>
          </w:tcPr>
          <w:p w:rsidR="007954D6" w:rsidRPr="005E2893" w:rsidRDefault="007954D6" w:rsidP="00D75B32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>В добровольческую де</w:t>
            </w:r>
            <w:r>
              <w:rPr>
                <w:rFonts w:eastAsia="Calibri"/>
                <w:sz w:val="24"/>
                <w:szCs w:val="24"/>
              </w:rPr>
              <w:t>ятельность вовлечено не менее 500</w:t>
            </w:r>
            <w:r w:rsidRPr="005E2893">
              <w:rPr>
                <w:rFonts w:eastAsia="Calibri"/>
                <w:sz w:val="24"/>
                <w:szCs w:val="24"/>
              </w:rPr>
              <w:t xml:space="preserve"> граждан субъекта Российской Федерации. Не менее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5E2893">
              <w:rPr>
                <w:rFonts w:eastAsia="Calibri"/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2893">
              <w:rPr>
                <w:rFonts w:eastAsia="Calibri"/>
                <w:sz w:val="24"/>
                <w:szCs w:val="24"/>
              </w:rPr>
              <w:t>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r w:rsidRPr="005E2893">
              <w:rPr>
                <w:rStyle w:val="ad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:rsidR="007954D6" w:rsidRDefault="007954D6" w:rsidP="007954D6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01.01.2019 – 31.12.2024</w:t>
            </w:r>
          </w:p>
          <w:p w:rsidR="007954D6" w:rsidRPr="007A1B86" w:rsidRDefault="007954D6" w:rsidP="001A0888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7954D6" w:rsidRPr="007A1B86" w:rsidRDefault="007954D6" w:rsidP="007954D6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Содействие в развитии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 w:rsidR="007954D6" w:rsidRDefault="007954D6" w:rsidP="007954D6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Оказывается содействие в реализации мероприятий </w:t>
            </w:r>
            <w:r w:rsidRPr="007A1B86">
              <w:rPr>
                <w:color w:val="000000" w:themeColor="text1"/>
                <w:sz w:val="24"/>
                <w:szCs w:val="28"/>
              </w:rPr>
              <w:br/>
              <w:t xml:space="preserve">по продвижению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7954D6" w:rsidRPr="007A1B86" w:rsidRDefault="007954D6" w:rsidP="001A0888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7954D6" w:rsidRPr="007A1B86" w:rsidRDefault="007954D6" w:rsidP="001A0888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 при трудоустройстве на работу.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:rsidR="007954D6" w:rsidRPr="005E2893" w:rsidRDefault="007954D6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Ежегодно проходят уроки, посвященные </w:t>
            </w:r>
            <w:r w:rsidRPr="005E2893">
              <w:rPr>
                <w:rFonts w:eastAsia="Calibri"/>
                <w:sz w:val="24"/>
                <w:szCs w:val="24"/>
              </w:rPr>
              <w:lastRenderedPageBreak/>
              <w:t xml:space="preserve">социальной активности и добровольчеству в не менее чем </w:t>
            </w:r>
            <w:r>
              <w:rPr>
                <w:rFonts w:eastAsia="Calibri"/>
                <w:sz w:val="24"/>
                <w:szCs w:val="24"/>
              </w:rPr>
              <w:t>33 образовательных организациях</w:t>
            </w:r>
            <w:r w:rsidRPr="005E2893">
              <w:rPr>
                <w:rFonts w:eastAsia="Calibri"/>
                <w:sz w:val="24"/>
                <w:szCs w:val="24"/>
              </w:rPr>
              <w:t xml:space="preserve"> среднего образования.</w:t>
            </w:r>
            <w:r w:rsidRPr="005E2893">
              <w:rPr>
                <w:rStyle w:val="ad"/>
                <w:rFonts w:eastAsia="Calibri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shd w:val="clear" w:color="auto" w:fill="auto"/>
          </w:tcPr>
          <w:p w:rsidR="007954D6" w:rsidRDefault="007954D6" w:rsidP="007954D6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 xml:space="preserve">01.01.2019 – </w:t>
            </w:r>
            <w:r>
              <w:rPr>
                <w:color w:val="000000" w:themeColor="text1"/>
                <w:sz w:val="24"/>
                <w:szCs w:val="28"/>
              </w:rPr>
              <w:lastRenderedPageBreak/>
              <w:t>31.12.2024</w:t>
            </w:r>
          </w:p>
        </w:tc>
        <w:tc>
          <w:tcPr>
            <w:tcW w:w="7479" w:type="dxa"/>
            <w:shd w:val="clear" w:color="auto" w:fill="auto"/>
          </w:tcPr>
          <w:p w:rsidR="007954D6" w:rsidRPr="007A1B86" w:rsidRDefault="007954D6" w:rsidP="001A0888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rFonts w:eastAsia="Calibri"/>
                <w:color w:val="000000" w:themeColor="text1"/>
                <w:sz w:val="24"/>
              </w:rPr>
              <w:lastRenderedPageBreak/>
              <w:t xml:space="preserve">Не менее двух раз в год проводятся уроки, посвящённые социальной </w:t>
            </w:r>
            <w:r w:rsidRPr="007A1B86">
              <w:rPr>
                <w:rFonts w:eastAsia="Calibri"/>
                <w:color w:val="000000" w:themeColor="text1"/>
                <w:sz w:val="24"/>
              </w:rPr>
              <w:lastRenderedPageBreak/>
              <w:t xml:space="preserve">активности и добровольчеству не менее чем в </w:t>
            </w:r>
            <w:r>
              <w:rPr>
                <w:rFonts w:eastAsia="Calibri"/>
                <w:color w:val="000000" w:themeColor="text1"/>
                <w:sz w:val="24"/>
              </w:rPr>
              <w:t>33 образовательных организациях</w:t>
            </w:r>
            <w:r w:rsidRPr="007A1B86">
              <w:rPr>
                <w:rFonts w:eastAsia="Calibri"/>
                <w:color w:val="000000" w:themeColor="text1"/>
                <w:sz w:val="24"/>
              </w:rPr>
              <w:t xml:space="preserve"> общего и среднего образования. </w:t>
            </w:r>
            <w:r w:rsidRPr="007A1B86">
              <w:rPr>
                <w:color w:val="000000" w:themeColor="text1"/>
                <w:sz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7954D6" w:rsidRPr="005E2893" w:rsidTr="007954D6">
        <w:tc>
          <w:tcPr>
            <w:tcW w:w="783" w:type="dxa"/>
          </w:tcPr>
          <w:p w:rsidR="007954D6" w:rsidRPr="005E2893" w:rsidRDefault="007954D6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5387" w:type="dxa"/>
            <w:shd w:val="clear" w:color="auto" w:fill="auto"/>
          </w:tcPr>
          <w:p w:rsidR="007954D6" w:rsidRPr="005E2893" w:rsidRDefault="007954D6" w:rsidP="005E2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базе не менее чем в 25% образовательных организациях</w:t>
            </w:r>
            <w:r w:rsidRPr="005E2893">
              <w:rPr>
                <w:rFonts w:eastAsia="Calibri"/>
                <w:sz w:val="24"/>
                <w:szCs w:val="24"/>
              </w:rPr>
              <w:t xml:space="preserve"> среднего, среднего профессионального и высшего образования функционируют волонтерские центры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954D6" w:rsidRDefault="00C328DF" w:rsidP="007954D6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7479" w:type="dxa"/>
            <w:shd w:val="clear" w:color="auto" w:fill="auto"/>
          </w:tcPr>
          <w:p w:rsidR="007954D6" w:rsidRPr="007A1B86" w:rsidRDefault="007954D6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</w:rPr>
              <w:t>Не менее чем в 25% образовательных организациях</w:t>
            </w:r>
            <w:r w:rsidRPr="007A1B86">
              <w:rPr>
                <w:rFonts w:eastAsia="Calibri"/>
                <w:color w:val="000000" w:themeColor="text1"/>
              </w:rPr>
              <w:t xml:space="preserve"> среднего, среднего профессионального и высшего образования функционируют волонтерские центры, способствующие  </w:t>
            </w:r>
            <w:r w:rsidRPr="007A1B86">
              <w:rPr>
                <w:color w:val="000000" w:themeColor="text1"/>
                <w:szCs w:val="24"/>
              </w:rPr>
              <w:t>развитию добровольчества, повышение уровня мотивации школьников и студентов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387" w:type="dxa"/>
            <w:shd w:val="clear" w:color="auto" w:fill="auto"/>
          </w:tcPr>
          <w:p w:rsidR="00C328DF" w:rsidRDefault="00C328DF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</w:t>
            </w:r>
            <w:r w:rsidRPr="005E2893">
              <w:rPr>
                <w:rFonts w:eastAsia="Calibri"/>
                <w:sz w:val="24"/>
                <w:szCs w:val="24"/>
              </w:rPr>
              <w:t>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328DF" w:rsidRPr="005E2893" w:rsidRDefault="00C328DF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7479" w:type="dxa"/>
            <w:shd w:val="clear" w:color="auto" w:fill="auto"/>
          </w:tcPr>
          <w:p w:rsidR="00C328DF" w:rsidRPr="00EB6704" w:rsidRDefault="00C328DF" w:rsidP="00EB6704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 2</w:t>
            </w:r>
            <w:r w:rsidRPr="007A1B86">
              <w:rPr>
                <w:rFonts w:eastAsia="Calibri"/>
                <w:color w:val="000000" w:themeColor="text1"/>
              </w:rPr>
              <w:t>0% образовательных организаций среднего образования внедрена целевая модель школьного волонтерского отряда в соответствии с школьной моделью ООГДЮО «Российское движение школьников», а также осуществляется поддержка социальных проектов, реализуемых</w:t>
            </w:r>
            <w:r>
              <w:rPr>
                <w:rFonts w:eastAsia="Calibri"/>
                <w:color w:val="000000" w:themeColor="text1"/>
              </w:rPr>
              <w:t xml:space="preserve"> детьми и подростками до 18 лет.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:rsidR="00C328DF" w:rsidRPr="005E2893" w:rsidRDefault="00C328DF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Чукотском автономном округе </w:t>
            </w:r>
            <w:r w:rsidRPr="005E2893">
              <w:rPr>
                <w:rFonts w:eastAsia="Calibri"/>
                <w:sz w:val="24"/>
                <w:szCs w:val="24"/>
              </w:rPr>
              <w:t xml:space="preserve">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мероприятия, </w:t>
            </w:r>
            <w:r w:rsidRPr="005E2893">
              <w:rPr>
                <w:rFonts w:eastAsia="Calibri"/>
                <w:sz w:val="24"/>
                <w:szCs w:val="24"/>
              </w:rPr>
              <w:lastRenderedPageBreak/>
              <w:t>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lastRenderedPageBreak/>
              <w:t>31.12.2020</w:t>
            </w:r>
          </w:p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7479" w:type="dxa"/>
            <w:shd w:val="clear" w:color="auto" w:fill="auto"/>
          </w:tcPr>
          <w:p w:rsidR="00C328DF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rFonts w:eastAsia="Calibri"/>
                <w:color w:val="000000" w:themeColor="text1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</w:t>
            </w:r>
            <w:r w:rsidRPr="007A1B86">
              <w:rPr>
                <w:rFonts w:eastAsia="Calibri"/>
                <w:color w:val="000000" w:themeColor="text1"/>
              </w:rPr>
              <w:br/>
              <w:t xml:space="preserve">и предусматривающая участие волонтеров субъекта Российской Федерации в федеральной программе повышения мобильности </w:t>
            </w:r>
            <w:r w:rsidRPr="007A1B86">
              <w:rPr>
                <w:rFonts w:eastAsia="Calibri"/>
                <w:color w:val="000000" w:themeColor="text1"/>
              </w:rPr>
              <w:lastRenderedPageBreak/>
              <w:t>волонтеров.</w:t>
            </w:r>
          </w:p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  <w:szCs w:val="24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работу.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387" w:type="dxa"/>
            <w:shd w:val="clear" w:color="auto" w:fill="auto"/>
          </w:tcPr>
          <w:p w:rsidR="00C328DF" w:rsidRPr="00EB6704" w:rsidRDefault="00C328DF" w:rsidP="00C328DF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5E2893">
              <w:rPr>
                <w:rStyle w:val="ad"/>
                <w:rFonts w:eastAsia="Calibri"/>
                <w:iCs/>
                <w:color w:val="000000" w:themeColor="text1"/>
                <w:sz w:val="24"/>
                <w:szCs w:val="24"/>
              </w:rPr>
              <w:footnoteReference w:id="4"/>
            </w: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7479" w:type="dxa"/>
            <w:shd w:val="clear" w:color="auto" w:fill="auto"/>
          </w:tcPr>
          <w:p w:rsidR="00C328DF" w:rsidRPr="00EB6704" w:rsidRDefault="00C328DF" w:rsidP="00EB6704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  <w:color w:val="000000" w:themeColor="text1"/>
              </w:rPr>
            </w:pPr>
            <w:r w:rsidRPr="007A1B86">
              <w:rPr>
                <w:rFonts w:eastAsia="Calibri"/>
                <w:iCs/>
                <w:color w:val="000000" w:themeColor="text1"/>
              </w:rPr>
              <w:t>В соответствии с разработанными федеральными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7A1B86">
              <w:rPr>
                <w:rStyle w:val="ad"/>
                <w:rFonts w:eastAsia="Calibri"/>
                <w:iCs/>
                <w:color w:val="000000" w:themeColor="text1"/>
              </w:rPr>
              <w:footnoteReference w:id="5"/>
            </w:r>
            <w:r w:rsidRPr="007A1B86">
              <w:rPr>
                <w:rFonts w:eastAsia="Calibri"/>
                <w:iCs/>
                <w:color w:val="000000" w:themeColor="text1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>
              <w:rPr>
                <w:rFonts w:eastAsia="Calibri"/>
                <w:iCs/>
                <w:color w:val="000000" w:themeColor="text1"/>
              </w:rPr>
              <w:t>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5387" w:type="dxa"/>
            <w:shd w:val="clear" w:color="auto" w:fill="auto"/>
          </w:tcPr>
          <w:p w:rsidR="00C328DF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Ежегодно в</w:t>
            </w:r>
            <w:r>
              <w:rPr>
                <w:sz w:val="24"/>
                <w:szCs w:val="24"/>
              </w:rPr>
              <w:t xml:space="preserve"> Чукотском автономном округе проводится </w:t>
            </w:r>
            <w:r w:rsidRPr="005E2893">
              <w:rPr>
                <w:sz w:val="24"/>
                <w:szCs w:val="24"/>
              </w:rPr>
              <w:t xml:space="preserve"> региональный этап Всероссийского конкурса «Доброволец России»</w:t>
            </w:r>
          </w:p>
          <w:p w:rsidR="00C328DF" w:rsidRPr="005E2893" w:rsidRDefault="00C328DF" w:rsidP="005E2893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5387" w:type="dxa"/>
            <w:shd w:val="clear" w:color="auto" w:fill="auto"/>
          </w:tcPr>
          <w:p w:rsidR="00C328DF" w:rsidRPr="00EB6704" w:rsidRDefault="00C328DF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</w:t>
            </w:r>
            <w:r>
              <w:rPr>
                <w:color w:val="000000" w:themeColor="text1"/>
                <w:sz w:val="24"/>
                <w:szCs w:val="24"/>
              </w:rPr>
              <w:t xml:space="preserve">в Чукотском автономном округе 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проводится информационная </w:t>
            </w:r>
            <w:r w:rsidRPr="005E2893">
              <w:rPr>
                <w:color w:val="000000" w:themeColor="text1"/>
                <w:sz w:val="24"/>
                <w:szCs w:val="24"/>
              </w:rPr>
              <w:lastRenderedPageBreak/>
              <w:t>и рекламная кампания в соответствии с федеральной концепцией</w:t>
            </w:r>
            <w:r w:rsidRPr="005E2893">
              <w:rPr>
                <w:rStyle w:val="ad"/>
                <w:color w:val="000000" w:themeColor="text1"/>
                <w:sz w:val="24"/>
                <w:szCs w:val="24"/>
              </w:rPr>
              <w:footnoteReference w:id="6"/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, в том числе ежегодно изготавливается и размещается не менее </w:t>
            </w:r>
            <w:r>
              <w:rPr>
                <w:sz w:val="24"/>
                <w:szCs w:val="24"/>
              </w:rPr>
              <w:t>25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рекламных материалов на наружных поверхностях, рекламные ролики на ТВ и в сети «Интернет» набирают не менее </w:t>
            </w:r>
            <w:r w:rsidRPr="004310CB">
              <w:rPr>
                <w:sz w:val="24"/>
                <w:szCs w:val="24"/>
              </w:rPr>
              <w:t>500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просмотров ежегодно, охват аудитории теле- и радиорекламы составляет не менее </w:t>
            </w:r>
            <w:r>
              <w:rPr>
                <w:sz w:val="24"/>
                <w:szCs w:val="24"/>
              </w:rPr>
              <w:t>10000</w:t>
            </w:r>
            <w:r w:rsidRPr="004310CB">
              <w:rPr>
                <w:rStyle w:val="ad"/>
                <w:sz w:val="24"/>
                <w:szCs w:val="24"/>
              </w:rPr>
              <w:footnoteReference w:id="7"/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</w:t>
            </w:r>
            <w:r>
              <w:rPr>
                <w:sz w:val="24"/>
                <w:szCs w:val="24"/>
              </w:rPr>
              <w:t>25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информационных материалов в год.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01.01.2019 – 31.12.2024</w:t>
            </w:r>
          </w:p>
          <w:p w:rsidR="00C328DF" w:rsidRPr="007A1B86" w:rsidRDefault="00C328DF" w:rsidP="001A0888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C328DF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</w:rPr>
            </w:pPr>
            <w:r w:rsidRPr="007A1B86">
              <w:rPr>
                <w:color w:val="000000" w:themeColor="text1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 w:rsidRPr="007A1B86">
              <w:rPr>
                <w:color w:val="000000" w:themeColor="text1"/>
              </w:rPr>
              <w:t>в соответствии с федеральной концепцией</w:t>
            </w:r>
            <w:r w:rsidRPr="007A1B86">
              <w:rPr>
                <w:color w:val="000000" w:themeColor="text1"/>
                <w:szCs w:val="28"/>
              </w:rPr>
              <w:t>.</w:t>
            </w:r>
          </w:p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lastRenderedPageBreak/>
              <w:t>Ежегодно изготавливается и размещаетс</w:t>
            </w:r>
            <w:r>
              <w:rPr>
                <w:color w:val="000000" w:themeColor="text1"/>
              </w:rPr>
              <w:t>я не менее 25</w:t>
            </w:r>
            <w:r w:rsidRPr="007A1B86">
              <w:rPr>
                <w:color w:val="000000" w:themeColor="text1"/>
              </w:rPr>
              <w:t xml:space="preserve"> рекламных материалов на наружных поверхностях, рекламные ролики на ТВ и в сети «Инт</w:t>
            </w:r>
            <w:r>
              <w:rPr>
                <w:color w:val="000000" w:themeColor="text1"/>
              </w:rPr>
              <w:t>ернет» набирают не менее 500</w:t>
            </w:r>
            <w:r w:rsidRPr="007A1B86">
              <w:rPr>
                <w:color w:val="000000" w:themeColor="text1"/>
              </w:rPr>
              <w:t xml:space="preserve"> просмотров е</w:t>
            </w:r>
            <w:r>
              <w:rPr>
                <w:color w:val="000000" w:themeColor="text1"/>
              </w:rPr>
              <w:t xml:space="preserve">жегодно, охват аудитории теле- </w:t>
            </w:r>
            <w:r w:rsidRPr="007A1B86">
              <w:rPr>
                <w:color w:val="000000" w:themeColor="text1"/>
              </w:rPr>
              <w:t xml:space="preserve">и радиорекламы составляет не менее </w:t>
            </w:r>
            <w:r>
              <w:rPr>
                <w:color w:val="000000" w:themeColor="text1"/>
              </w:rPr>
              <w:t>10000</w:t>
            </w:r>
            <w:r w:rsidRPr="007A1B86">
              <w:rPr>
                <w:rStyle w:val="ad"/>
                <w:color w:val="000000" w:themeColor="text1"/>
              </w:rPr>
              <w:footnoteReference w:id="8"/>
            </w:r>
            <w:r w:rsidRPr="007A1B86">
              <w:rPr>
                <w:color w:val="000000" w:themeColor="text1"/>
              </w:rPr>
              <w:t xml:space="preserve"> человек ежегодно, а также в сети «Интернет» и социальны</w:t>
            </w:r>
            <w:r>
              <w:rPr>
                <w:color w:val="000000" w:themeColor="text1"/>
              </w:rPr>
              <w:t>х сетях размещается не менее 25</w:t>
            </w:r>
            <w:r w:rsidRPr="007A1B86">
              <w:rPr>
                <w:color w:val="000000" w:themeColor="text1"/>
              </w:rPr>
              <w:t xml:space="preserve"> информационных материалов в год.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87" w:type="dxa"/>
            <w:shd w:val="clear" w:color="auto" w:fill="auto"/>
          </w:tcPr>
          <w:p w:rsidR="00C328DF" w:rsidRPr="004310CB" w:rsidRDefault="00C328DF" w:rsidP="00D75B32">
            <w:pPr>
              <w:spacing w:line="240" w:lineRule="auto"/>
              <w:rPr>
                <w:sz w:val="24"/>
                <w:szCs w:val="24"/>
              </w:rPr>
            </w:pPr>
            <w:r w:rsidRPr="004310CB">
              <w:rPr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</w:t>
            </w:r>
            <w:r>
              <w:rPr>
                <w:sz w:val="24"/>
                <w:szCs w:val="24"/>
              </w:rPr>
              <w:t xml:space="preserve"> Чукотского автономного округа </w:t>
            </w:r>
            <w:r w:rsidRPr="004310CB">
              <w:rPr>
                <w:sz w:val="24"/>
                <w:szCs w:val="24"/>
              </w:rPr>
              <w:t>не менее чем в 3 всероссийских (международных) и 1 окружном мероприятии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Участие представителей</w:t>
            </w:r>
            <w:r>
              <w:rPr>
                <w:color w:val="000000" w:themeColor="text1"/>
              </w:rPr>
              <w:t xml:space="preserve"> Чукотского автономного округа </w:t>
            </w:r>
            <w:r w:rsidRPr="007A1B86">
              <w:rPr>
                <w:color w:val="000000" w:themeColor="text1"/>
              </w:rPr>
              <w:t>не менее чем в 3 всероссийских (международных) и 1 окружном мероприятии в соответствии с федеральным планом мероприятий</w:t>
            </w:r>
            <w:r>
              <w:rPr>
                <w:color w:val="000000" w:themeColor="text1"/>
              </w:rPr>
              <w:t>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</w:p>
        </w:tc>
        <w:tc>
          <w:tcPr>
            <w:tcW w:w="5387" w:type="dxa"/>
            <w:shd w:val="clear" w:color="auto" w:fill="auto"/>
          </w:tcPr>
          <w:p w:rsidR="00C328DF" w:rsidRPr="00EB6704" w:rsidRDefault="00C328DF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/>
                <w:sz w:val="24"/>
                <w:szCs w:val="24"/>
              </w:rPr>
              <w:t>Ежегодно в</w:t>
            </w:r>
            <w:r>
              <w:rPr>
                <w:color w:val="000000"/>
                <w:sz w:val="24"/>
                <w:szCs w:val="24"/>
              </w:rPr>
              <w:t xml:space="preserve"> Чукотском автономном округе внедрено не менее 1</w:t>
            </w:r>
            <w:r w:rsidRPr="005E2893">
              <w:rPr>
                <w:color w:val="000000"/>
                <w:sz w:val="24"/>
                <w:szCs w:val="24"/>
              </w:rPr>
              <w:t xml:space="preserve"> практик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E2893">
              <w:rPr>
                <w:color w:val="000000"/>
                <w:sz w:val="24"/>
                <w:szCs w:val="24"/>
              </w:rPr>
              <w:t xml:space="preserve"> развития добровольчества из числа рекомендованных, а также не менее 1 практики развития добровольчества</w:t>
            </w:r>
            <w:r>
              <w:rPr>
                <w:color w:val="000000"/>
                <w:sz w:val="24"/>
                <w:szCs w:val="24"/>
              </w:rPr>
              <w:t xml:space="preserve"> в Чукотском автономном округе </w:t>
            </w:r>
            <w:r w:rsidRPr="005E2893">
              <w:rPr>
                <w:color w:val="000000"/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Ежегодно в</w:t>
            </w:r>
            <w:r>
              <w:rPr>
                <w:color w:val="000000" w:themeColor="text1"/>
              </w:rPr>
              <w:t xml:space="preserve"> Чукотском автономном округе внедрено не менее 1</w:t>
            </w:r>
            <w:r w:rsidRPr="007A1B86">
              <w:rPr>
                <w:color w:val="000000" w:themeColor="text1"/>
              </w:rPr>
              <w:t xml:space="preserve"> практик</w:t>
            </w:r>
            <w:r>
              <w:rPr>
                <w:color w:val="000000" w:themeColor="text1"/>
              </w:rPr>
              <w:t>и</w:t>
            </w:r>
            <w:r w:rsidRPr="007A1B86">
              <w:rPr>
                <w:color w:val="000000" w:themeColor="text1"/>
              </w:rPr>
              <w:t xml:space="preserve"> развития добровольчества из числа рекомендованных, а также не менее 1 практики развития добровольчества</w:t>
            </w:r>
            <w:r>
              <w:rPr>
                <w:color w:val="000000" w:themeColor="text1"/>
              </w:rPr>
              <w:t xml:space="preserve"> в Чукотском автономном округе </w:t>
            </w:r>
            <w:r w:rsidRPr="007A1B86">
              <w:rPr>
                <w:color w:val="000000" w:themeColor="text1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1.16. </w:t>
            </w:r>
          </w:p>
        </w:tc>
        <w:tc>
          <w:tcPr>
            <w:tcW w:w="5387" w:type="dxa"/>
            <w:shd w:val="clear" w:color="auto" w:fill="auto"/>
          </w:tcPr>
          <w:p w:rsidR="00C328DF" w:rsidRPr="005E2893" w:rsidRDefault="00C328DF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/>
                <w:sz w:val="24"/>
                <w:szCs w:val="24"/>
              </w:rPr>
              <w:t>Ежегодно в</w:t>
            </w:r>
            <w:r>
              <w:rPr>
                <w:color w:val="000000"/>
                <w:sz w:val="24"/>
                <w:szCs w:val="24"/>
              </w:rPr>
              <w:t xml:space="preserve"> Чукотском автономном округе </w:t>
            </w:r>
            <w:r w:rsidRPr="005E2893">
              <w:rPr>
                <w:color w:val="000000"/>
                <w:sz w:val="24"/>
                <w:szCs w:val="24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pStyle w:val="a8"/>
              <w:shd w:val="clear" w:color="auto" w:fill="FFFFFF"/>
              <w:spacing w:before="0" w:after="0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C328DF" w:rsidRPr="007A1B86" w:rsidRDefault="00C328DF" w:rsidP="001A0888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власти.</w:t>
            </w:r>
          </w:p>
        </w:tc>
      </w:tr>
      <w:tr w:rsidR="00BA2A27" w:rsidRPr="005E2893" w:rsidTr="00EB6704">
        <w:tc>
          <w:tcPr>
            <w:tcW w:w="783" w:type="dxa"/>
          </w:tcPr>
          <w:p w:rsidR="00BA2A27" w:rsidRPr="005E2893" w:rsidRDefault="00BA2A27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425" w:type="dxa"/>
            <w:gridSpan w:val="3"/>
            <w:shd w:val="clear" w:color="auto" w:fill="auto"/>
          </w:tcPr>
          <w:p w:rsidR="00B34795" w:rsidRPr="00EB6704" w:rsidRDefault="00BA2A27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D78B7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C328DF" w:rsidRPr="005E2893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</w:t>
            </w:r>
            <w:r>
              <w:rPr>
                <w:color w:val="000000" w:themeColor="text1"/>
                <w:sz w:val="24"/>
                <w:szCs w:val="24"/>
              </w:rPr>
              <w:t>и обеспечено участие не менее 29</w:t>
            </w:r>
            <w:r w:rsidRPr="005E2893">
              <w:rPr>
                <w:color w:val="000000" w:themeColor="text1"/>
                <w:sz w:val="24"/>
                <w:szCs w:val="24"/>
              </w:rPr>
              <w:t>% студентов к 2024 году.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8"/>
              </w:rPr>
              <w:t>31.12.2024</w:t>
            </w:r>
          </w:p>
          <w:p w:rsidR="00C328DF" w:rsidRPr="005E2893" w:rsidRDefault="00C328DF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auto"/>
          </w:tcPr>
          <w:p w:rsidR="00C328DF" w:rsidRDefault="00C328DF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Ежегодно в рамках проекта дискуссионных студенческих клубов «Диалог н</w:t>
            </w:r>
            <w:r>
              <w:rPr>
                <w:color w:val="000000" w:themeColor="text1"/>
                <w:sz w:val="24"/>
                <w:szCs w:val="24"/>
              </w:rPr>
              <w:t>а равных» проводится не менее 4 встреч, с участием не менее 4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спикеров, в которых принимает учас</w:t>
            </w:r>
            <w:r>
              <w:rPr>
                <w:color w:val="000000" w:themeColor="text1"/>
                <w:sz w:val="24"/>
                <w:szCs w:val="24"/>
              </w:rPr>
              <w:t xml:space="preserve">тие не менее 1000 </w:t>
            </w:r>
            <w:r w:rsidRPr="005E2893">
              <w:rPr>
                <w:color w:val="000000" w:themeColor="text1"/>
                <w:sz w:val="24"/>
                <w:szCs w:val="24"/>
              </w:rPr>
              <w:t>студентов образовательных организаций высшего и среднего специального образования.</w:t>
            </w:r>
          </w:p>
          <w:p w:rsidR="00C328DF" w:rsidRPr="005E2893" w:rsidRDefault="00C328DF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менее 300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человек к 2024 году используют единое студенческое мобильное приложение «</w:t>
            </w:r>
            <w:proofErr w:type="spellStart"/>
            <w:r w:rsidRPr="005E2893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5E2893">
              <w:rPr>
                <w:color w:val="000000" w:themeColor="text1"/>
                <w:sz w:val="24"/>
                <w:szCs w:val="24"/>
              </w:rPr>
              <w:t>», объединяющее активную молодежь со всей страны. Ежегодное увеличени</w:t>
            </w:r>
            <w:r>
              <w:rPr>
                <w:color w:val="000000" w:themeColor="text1"/>
                <w:sz w:val="24"/>
                <w:szCs w:val="24"/>
              </w:rPr>
              <w:t>е числа пользователей не менее 1</w:t>
            </w:r>
            <w:r w:rsidRPr="005E2893">
              <w:rPr>
                <w:color w:val="000000" w:themeColor="text1"/>
                <w:sz w:val="24"/>
                <w:szCs w:val="24"/>
              </w:rPr>
              <w:t>00 человек.</w:t>
            </w:r>
          </w:p>
          <w:p w:rsidR="00C328DF" w:rsidRPr="005E2893" w:rsidRDefault="00C328DF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</w:t>
            </w:r>
            <w:r>
              <w:rPr>
                <w:color w:val="000000" w:themeColor="text1"/>
                <w:sz w:val="24"/>
                <w:szCs w:val="24"/>
              </w:rPr>
              <w:t xml:space="preserve"> клубов принимают не менее 50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студентов.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5E2893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C328DF" w:rsidRPr="005E2893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8"/>
              </w:rPr>
              <w:t>01.01.2019 – 31.12.2024</w:t>
            </w:r>
          </w:p>
        </w:tc>
        <w:tc>
          <w:tcPr>
            <w:tcW w:w="7479" w:type="dxa"/>
            <w:shd w:val="clear" w:color="auto" w:fill="auto"/>
          </w:tcPr>
          <w:p w:rsidR="00C328DF" w:rsidRPr="005E2893" w:rsidRDefault="00C328DF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</w:t>
            </w:r>
            <w:r>
              <w:rPr>
                <w:sz w:val="24"/>
                <w:szCs w:val="24"/>
              </w:rPr>
              <w:t>курс анонсирован минимум в 1-м канале</w:t>
            </w:r>
            <w:r w:rsidRPr="005E2893">
              <w:rPr>
                <w:sz w:val="24"/>
                <w:szCs w:val="24"/>
              </w:rPr>
              <w:t>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2.3.</w:t>
            </w:r>
          </w:p>
        </w:tc>
        <w:tc>
          <w:tcPr>
            <w:tcW w:w="5387" w:type="dxa"/>
            <w:shd w:val="clear" w:color="auto" w:fill="auto"/>
          </w:tcPr>
          <w:p w:rsidR="00C328DF" w:rsidRDefault="00C328DF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 Симферополь. </w:t>
            </w:r>
          </w:p>
          <w:p w:rsidR="00C328DF" w:rsidRPr="002D3492" w:rsidRDefault="00C328DF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01.01.2019 – 31.12.2024</w:t>
            </w:r>
          </w:p>
          <w:p w:rsidR="00C328DF" w:rsidRDefault="00C328DF" w:rsidP="00C328D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9" w:type="dxa"/>
            <w:shd w:val="clear" w:color="auto" w:fill="auto"/>
          </w:tcPr>
          <w:p w:rsidR="00C328DF" w:rsidRDefault="00C328DF" w:rsidP="00C328D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226D59">
              <w:rPr>
                <w:color w:val="000000" w:themeColor="text1"/>
                <w:sz w:val="24"/>
                <w:szCs w:val="24"/>
              </w:rPr>
              <w:t xml:space="preserve">роводятся очные презентации планируемых образовательных программ </w:t>
            </w:r>
            <w:r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6D59">
              <w:rPr>
                <w:color w:val="000000" w:themeColor="text1"/>
                <w:sz w:val="24"/>
                <w:szCs w:val="24"/>
              </w:rPr>
              <w:t xml:space="preserve">для студентов профильных высших учебных заведений. Ежегодно </w:t>
            </w:r>
            <w:r>
              <w:rPr>
                <w:color w:val="000000" w:themeColor="text1"/>
                <w:sz w:val="24"/>
                <w:szCs w:val="24"/>
              </w:rPr>
              <w:t xml:space="preserve">не менее 5 человек от региона регистрируются на участие в образовательных программах форума и выполняют необходимые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творческие задания. </w:t>
            </w:r>
          </w:p>
          <w:p w:rsidR="00C328DF" w:rsidRDefault="00C328DF" w:rsidP="00C328D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</w:t>
            </w:r>
            <w:r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>
              <w:rPr>
                <w:color w:val="000000" w:themeColor="text1"/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C328DF" w:rsidRDefault="00C328DF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C328DF" w:rsidRPr="00EB6704" w:rsidRDefault="00C328DF" w:rsidP="001F234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2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</w:t>
            </w:r>
            <w:r w:rsidRPr="00E43CB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реализуются на территории региона.</w:t>
            </w:r>
          </w:p>
        </w:tc>
      </w:tr>
      <w:tr w:rsidR="00C328DF" w:rsidRPr="005E2893" w:rsidTr="00C328DF">
        <w:tc>
          <w:tcPr>
            <w:tcW w:w="783" w:type="dxa"/>
          </w:tcPr>
          <w:p w:rsidR="00C328DF" w:rsidRPr="005E2893" w:rsidRDefault="00C328DF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7" w:type="dxa"/>
            <w:shd w:val="clear" w:color="auto" w:fill="auto"/>
          </w:tcPr>
          <w:p w:rsidR="00C328DF" w:rsidRPr="00E43CBE" w:rsidRDefault="00C328DF" w:rsidP="00F83482">
            <w:pPr>
              <w:spacing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4310CB">
              <w:rPr>
                <w:sz w:val="26"/>
                <w:szCs w:val="26"/>
              </w:rPr>
              <w:t>Фестиваля «Таврида-</w:t>
            </w:r>
            <w:proofErr w:type="spellStart"/>
            <w:r w:rsidRPr="004310CB">
              <w:rPr>
                <w:sz w:val="26"/>
                <w:szCs w:val="26"/>
              </w:rPr>
              <w:t>ArtRussia</w:t>
            </w:r>
            <w:proofErr w:type="spellEnd"/>
            <w:r w:rsidRPr="004310CB">
              <w:rPr>
                <w:sz w:val="26"/>
                <w:szCs w:val="26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1559" w:type="dxa"/>
            <w:shd w:val="clear" w:color="auto" w:fill="auto"/>
          </w:tcPr>
          <w:p w:rsidR="00C328DF" w:rsidRDefault="00C328DF" w:rsidP="00C328DF">
            <w:pPr>
              <w:spacing w:line="240" w:lineRule="auto"/>
              <w:jc w:val="center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8"/>
              </w:rPr>
              <w:t>01.01.2019 – 31.12.2024</w:t>
            </w:r>
          </w:p>
          <w:p w:rsidR="00C328DF" w:rsidRDefault="00C328DF" w:rsidP="001F2344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:rsidR="00C328DF" w:rsidRDefault="00C328DF" w:rsidP="00C328DF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Не менее 5 лучших представителей региона в области культуры и искусства принимают участие в региональной/окружной команде организаторов </w:t>
            </w:r>
            <w:r w:rsidRPr="004310CB">
              <w:rPr>
                <w:sz w:val="26"/>
                <w:szCs w:val="26"/>
              </w:rPr>
              <w:t>Фестиваля «Таврида-</w:t>
            </w:r>
            <w:proofErr w:type="spellStart"/>
            <w:r w:rsidRPr="004310CB">
              <w:rPr>
                <w:sz w:val="26"/>
                <w:szCs w:val="26"/>
              </w:rPr>
              <w:t>ArtRussia</w:t>
            </w:r>
            <w:proofErr w:type="spellEnd"/>
            <w:r w:rsidRPr="004310CB">
              <w:rPr>
                <w:sz w:val="26"/>
                <w:szCs w:val="26"/>
              </w:rPr>
              <w:t>»</w:t>
            </w:r>
            <w:r>
              <w:rPr>
                <w:color w:val="000000" w:themeColor="text1"/>
                <w:sz w:val="24"/>
                <w:szCs w:val="26"/>
              </w:rPr>
              <w:t>.</w:t>
            </w:r>
          </w:p>
          <w:p w:rsidR="00C328DF" w:rsidRDefault="00C328DF" w:rsidP="00C328DF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«Таврида – </w:t>
            </w:r>
            <w:proofErr w:type="spellStart"/>
            <w:r>
              <w:rPr>
                <w:color w:val="000000" w:themeColor="text1"/>
                <w:sz w:val="24"/>
                <w:szCs w:val="26"/>
                <w:lang w:val="en-US"/>
              </w:rPr>
              <w:t>ArtRussia</w:t>
            </w:r>
            <w:proofErr w:type="spellEnd"/>
            <w:r>
              <w:rPr>
                <w:color w:val="000000" w:themeColor="text1"/>
                <w:sz w:val="24"/>
                <w:szCs w:val="26"/>
              </w:rPr>
              <w:t>».</w:t>
            </w:r>
          </w:p>
          <w:p w:rsidR="00C328DF" w:rsidRDefault="00C328DF" w:rsidP="001F2344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 xml:space="preserve"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</w:t>
            </w:r>
            <w:r>
              <w:rPr>
                <w:color w:val="000000" w:themeColor="text1"/>
                <w:sz w:val="24"/>
                <w:szCs w:val="26"/>
              </w:rPr>
              <w:lastRenderedPageBreak/>
              <w:t>организаторов и ключевыми представителями индустрии культуры и искусства.</w:t>
            </w:r>
          </w:p>
          <w:p w:rsidR="00C328DF" w:rsidRPr="00DE5352" w:rsidRDefault="00C328DF" w:rsidP="00D768B9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>
              <w:rPr>
                <w:color w:val="000000" w:themeColor="text1"/>
                <w:sz w:val="24"/>
                <w:szCs w:val="26"/>
              </w:rPr>
              <w:t>Ежегодно в рамках фестиваля принимают участие представители не менее 1 ведущей культурной организации (театры, музеи, выставочные пространства).</w:t>
            </w:r>
          </w:p>
        </w:tc>
      </w:tr>
    </w:tbl>
    <w:p w:rsidR="00876CF5" w:rsidRDefault="00876CF5">
      <w:pPr>
        <w:spacing w:line="240" w:lineRule="auto"/>
        <w:jc w:val="left"/>
        <w:rPr>
          <w:sz w:val="24"/>
        </w:rPr>
      </w:pPr>
      <w:r>
        <w:rPr>
          <w:sz w:val="24"/>
        </w:rPr>
        <w:lastRenderedPageBreak/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4. Финансовое обеспечение реализации </w:t>
      </w:r>
      <w:r w:rsidR="00107768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508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849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395661" w:rsidTr="00154A8E">
        <w:trPr>
          <w:trHeight w:val="436"/>
        </w:trPr>
        <w:tc>
          <w:tcPr>
            <w:tcW w:w="736" w:type="dxa"/>
            <w:vMerge w:val="restart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№ </w:t>
            </w:r>
            <w:r w:rsidRPr="00154A8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849" w:type="dxa"/>
            <w:vMerge w:val="restart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Наименование результата и </w:t>
            </w:r>
          </w:p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Всего</w:t>
            </w:r>
            <w:r w:rsidRPr="00154A8E">
              <w:rPr>
                <w:sz w:val="24"/>
                <w:szCs w:val="24"/>
              </w:rPr>
              <w:br/>
              <w:t>(млн. рублей)</w:t>
            </w:r>
          </w:p>
        </w:tc>
      </w:tr>
      <w:tr w:rsidR="00C31509" w:rsidRPr="00395661" w:rsidTr="00154A8E">
        <w:tc>
          <w:tcPr>
            <w:tcW w:w="736" w:type="dxa"/>
            <w:vMerge/>
          </w:tcPr>
          <w:p w:rsidR="00C31509" w:rsidRPr="00154A8E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C31509" w:rsidRPr="00154A8E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2023</w:t>
            </w:r>
          </w:p>
        </w:tc>
        <w:tc>
          <w:tcPr>
            <w:tcW w:w="1274" w:type="dxa"/>
          </w:tcPr>
          <w:p w:rsidR="00C31509" w:rsidRPr="00154A8E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2024</w:t>
            </w:r>
          </w:p>
        </w:tc>
        <w:tc>
          <w:tcPr>
            <w:tcW w:w="1846" w:type="dxa"/>
            <w:vMerge/>
          </w:tcPr>
          <w:p w:rsidR="00C31509" w:rsidRPr="00154A8E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2A27" w:rsidRPr="00395661" w:rsidTr="0030163E">
        <w:trPr>
          <w:trHeight w:val="1142"/>
        </w:trPr>
        <w:tc>
          <w:tcPr>
            <w:tcW w:w="736" w:type="dxa"/>
          </w:tcPr>
          <w:p w:rsidR="00BA2A27" w:rsidRPr="00154A8E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1.</w:t>
            </w:r>
          </w:p>
          <w:p w:rsidR="00BA2A27" w:rsidRPr="00154A8E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2A27" w:rsidRPr="00154A8E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A2A27" w:rsidRPr="00154A8E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BA2A27" w:rsidRPr="00154A8E" w:rsidRDefault="00BA2A27" w:rsidP="00154A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154A8E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A2A27" w:rsidRPr="0030163E" w:rsidRDefault="00A1555F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6,9</w:t>
            </w:r>
          </w:p>
        </w:tc>
      </w:tr>
      <w:tr w:rsidR="00107768" w:rsidRPr="00395661" w:rsidTr="0030163E">
        <w:tc>
          <w:tcPr>
            <w:tcW w:w="736" w:type="dxa"/>
            <w:vMerge w:val="restart"/>
          </w:tcPr>
          <w:p w:rsidR="00107768" w:rsidRPr="00154A8E" w:rsidRDefault="00107768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107768" w:rsidRPr="00154A8E" w:rsidRDefault="00107768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107768" w:rsidRPr="0030163E" w:rsidRDefault="007A10A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7A10AD" w:rsidRPr="00395661" w:rsidTr="0030163E">
        <w:tc>
          <w:tcPr>
            <w:tcW w:w="736" w:type="dxa"/>
            <w:vMerge/>
          </w:tcPr>
          <w:p w:rsidR="007A10AD" w:rsidRPr="00154A8E" w:rsidRDefault="007A10AD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7A10AD" w:rsidRPr="00154A8E" w:rsidRDefault="007A10AD" w:rsidP="0039566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7A10AD" w:rsidRPr="0030163E" w:rsidRDefault="007A10AD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A1555F" w:rsidRPr="00395661" w:rsidTr="0030163E">
        <w:tc>
          <w:tcPr>
            <w:tcW w:w="736" w:type="dxa"/>
            <w:vMerge/>
          </w:tcPr>
          <w:p w:rsidR="00A1555F" w:rsidRPr="00154A8E" w:rsidRDefault="00A1555F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A1555F" w:rsidRPr="00154A8E" w:rsidRDefault="00A1555F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1,3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1555F" w:rsidRPr="0030163E" w:rsidRDefault="00A1555F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6,9</w:t>
            </w:r>
          </w:p>
        </w:tc>
      </w:tr>
      <w:tr w:rsidR="00A1555F" w:rsidRPr="00395661" w:rsidTr="0030163E">
        <w:tc>
          <w:tcPr>
            <w:tcW w:w="736" w:type="dxa"/>
            <w:vMerge/>
          </w:tcPr>
          <w:p w:rsidR="00A1555F" w:rsidRPr="00154A8E" w:rsidRDefault="00A1555F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A1555F" w:rsidRPr="00154A8E" w:rsidRDefault="00A1555F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A1555F" w:rsidRPr="0030163E" w:rsidRDefault="00A1555F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  <w:vMerge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rPr>
          <w:trHeight w:val="866"/>
        </w:trPr>
        <w:tc>
          <w:tcPr>
            <w:tcW w:w="736" w:type="dxa"/>
            <w:vMerge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  <w:vMerge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0,5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2,4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0,5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2,4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 xml:space="preserve">из них межбюджетные трансферты </w:t>
            </w:r>
            <w:r w:rsidRPr="00154A8E">
              <w:rPr>
                <w:i/>
                <w:sz w:val="24"/>
                <w:szCs w:val="24"/>
              </w:rPr>
              <w:lastRenderedPageBreak/>
              <w:t>бюджету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30163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163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736" w:type="dxa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49" w:type="dxa"/>
            <w:vAlign w:val="center"/>
          </w:tcPr>
          <w:p w:rsidR="0030163E" w:rsidRPr="00154A8E" w:rsidRDefault="0030163E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5585" w:type="dxa"/>
            <w:gridSpan w:val="2"/>
          </w:tcPr>
          <w:p w:rsidR="0030163E" w:rsidRPr="00154A8E" w:rsidRDefault="0030163E" w:rsidP="00395661">
            <w:pPr>
              <w:spacing w:line="240" w:lineRule="auto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6B2F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154A8E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 Чукотского автономного округа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  <w:tr w:rsidR="0030163E" w:rsidRPr="00395661" w:rsidTr="0030163E">
        <w:tc>
          <w:tcPr>
            <w:tcW w:w="5585" w:type="dxa"/>
            <w:gridSpan w:val="2"/>
            <w:vAlign w:val="center"/>
          </w:tcPr>
          <w:p w:rsidR="0030163E" w:rsidRPr="00154A8E" w:rsidRDefault="0030163E" w:rsidP="00395661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shd w:val="clear" w:color="auto" w:fill="auto"/>
          </w:tcPr>
          <w:p w:rsidR="0030163E" w:rsidRPr="00154A8E" w:rsidRDefault="0030163E" w:rsidP="00F449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0,0</w:t>
            </w: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Pr="004310CB" w:rsidRDefault="00817E14">
      <w:pPr>
        <w:spacing w:line="240" w:lineRule="auto"/>
        <w:jc w:val="center"/>
        <w:rPr>
          <w:sz w:val="24"/>
        </w:rPr>
      </w:pPr>
      <w:r w:rsidRPr="004310CB">
        <w:rPr>
          <w:sz w:val="24"/>
        </w:rPr>
        <w:lastRenderedPageBreak/>
        <w:t xml:space="preserve">5. Участники </w:t>
      </w:r>
      <w:r w:rsidR="000B4F20" w:rsidRPr="004310CB">
        <w:rPr>
          <w:sz w:val="24"/>
        </w:rPr>
        <w:t>регионального</w:t>
      </w:r>
      <w:r w:rsidRPr="004310CB">
        <w:rPr>
          <w:sz w:val="24"/>
        </w:rPr>
        <w:t xml:space="preserve"> проекта</w:t>
      </w:r>
    </w:p>
    <w:p w:rsidR="00F83482" w:rsidRDefault="00F83482">
      <w:pPr>
        <w:spacing w:line="240" w:lineRule="auto"/>
        <w:jc w:val="center"/>
        <w:rPr>
          <w:sz w:val="24"/>
        </w:rPr>
      </w:pPr>
    </w:p>
    <w:tbl>
      <w:tblPr>
        <w:tblW w:w="153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832"/>
        <w:gridCol w:w="1855"/>
        <w:gridCol w:w="4394"/>
        <w:gridCol w:w="5066"/>
        <w:gridCol w:w="1446"/>
      </w:tblGrid>
      <w:tr w:rsidR="00F83482" w:rsidRPr="00F96848" w:rsidTr="004A2E45">
        <w:trPr>
          <w:trHeight w:val="436"/>
        </w:trPr>
        <w:tc>
          <w:tcPr>
            <w:tcW w:w="782" w:type="dxa"/>
          </w:tcPr>
          <w:p w:rsidR="00B970C1" w:rsidRPr="00154A8E" w:rsidRDefault="00F83482" w:rsidP="00B970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83482" w:rsidRPr="00154A8E" w:rsidRDefault="00F83482" w:rsidP="00B970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A8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83482" w:rsidRPr="00154A8E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855" w:type="dxa"/>
          </w:tcPr>
          <w:p w:rsidR="00F83482" w:rsidRPr="00154A8E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394" w:type="dxa"/>
          </w:tcPr>
          <w:p w:rsidR="00F83482" w:rsidRPr="00154A8E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Должность</w:t>
            </w:r>
          </w:p>
        </w:tc>
        <w:tc>
          <w:tcPr>
            <w:tcW w:w="5066" w:type="dxa"/>
          </w:tcPr>
          <w:p w:rsidR="00F83482" w:rsidRPr="00154A8E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446" w:type="dxa"/>
          </w:tcPr>
          <w:p w:rsidR="00F83482" w:rsidRPr="00154A8E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Руководитель </w:t>
            </w:r>
          </w:p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1855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970C1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C328D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B970C1" w:rsidRPr="00F96848" w:rsidTr="004A2E45">
        <w:tc>
          <w:tcPr>
            <w:tcW w:w="15375" w:type="dxa"/>
            <w:gridSpan w:val="6"/>
          </w:tcPr>
          <w:p w:rsidR="00B970C1" w:rsidRPr="00154A8E" w:rsidRDefault="00B970C1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970C1" w:rsidRPr="00F96848" w:rsidTr="004A2E45">
        <w:trPr>
          <w:trHeight w:val="621"/>
        </w:trPr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970C1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C328D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970C1" w:rsidRPr="00F96848" w:rsidTr="004A2E45">
        <w:trPr>
          <w:trHeight w:val="236"/>
        </w:trPr>
        <w:tc>
          <w:tcPr>
            <w:tcW w:w="15375" w:type="dxa"/>
            <w:gridSpan w:val="6"/>
            <w:vAlign w:val="center"/>
          </w:tcPr>
          <w:p w:rsidR="00B970C1" w:rsidRPr="00154A8E" w:rsidRDefault="00B970C1" w:rsidP="00B970C1">
            <w:pPr>
              <w:pStyle w:val="a3"/>
              <w:spacing w:before="120" w:after="120" w:line="240" w:lineRule="auto"/>
              <w:ind w:left="24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8E">
              <w:rPr>
                <w:rFonts w:ascii="Times New Roman" w:hAnsi="Times New Roman"/>
                <w:iCs/>
                <w:sz w:val="24"/>
                <w:szCs w:val="24"/>
              </w:rPr>
              <w:t>Создание и обеспечение функционирования одного ресурсного центра по поддержке добровольчества (волонтерства) в сфере культуры безопасности и ЧС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970C1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970C1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970C1" w:rsidRPr="00F96848" w:rsidTr="004A2E45">
        <w:tc>
          <w:tcPr>
            <w:tcW w:w="15375" w:type="dxa"/>
            <w:gridSpan w:val="6"/>
          </w:tcPr>
          <w:p w:rsidR="00B970C1" w:rsidRPr="00154A8E" w:rsidRDefault="00B970C1" w:rsidP="00B970C1">
            <w:pPr>
              <w:pStyle w:val="a3"/>
              <w:spacing w:after="0" w:line="240" w:lineRule="auto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Ответственный за достижение </w:t>
            </w:r>
            <w:r w:rsidRPr="00154A8E">
              <w:rPr>
                <w:sz w:val="24"/>
                <w:szCs w:val="24"/>
              </w:rPr>
              <w:lastRenderedPageBreak/>
              <w:t xml:space="preserve">результата регионального проекта 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lastRenderedPageBreak/>
              <w:t>И.М. Пуртов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заместитель начальника Департамента - начальник Управления государственной </w:t>
            </w:r>
            <w:r w:rsidRPr="00154A8E">
              <w:rPr>
                <w:sz w:val="24"/>
                <w:szCs w:val="24"/>
              </w:rPr>
              <w:lastRenderedPageBreak/>
              <w:t>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А.Г. Боленков, </w:t>
            </w:r>
            <w:r w:rsidR="00B970C1" w:rsidRPr="00154A8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</w:t>
            </w:r>
            <w:r w:rsidR="00B970C1" w:rsidRPr="00154A8E">
              <w:rPr>
                <w:sz w:val="24"/>
                <w:szCs w:val="24"/>
              </w:rPr>
              <w:lastRenderedPageBreak/>
              <w:t>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970C1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970C1" w:rsidRPr="00F96848" w:rsidTr="004A2E45">
        <w:tc>
          <w:tcPr>
            <w:tcW w:w="15375" w:type="dxa"/>
            <w:gridSpan w:val="6"/>
          </w:tcPr>
          <w:p w:rsidR="00B970C1" w:rsidRPr="00154A8E" w:rsidRDefault="00B970C1" w:rsidP="00B970C1">
            <w:pPr>
              <w:pStyle w:val="a3"/>
              <w:spacing w:after="0" w:line="240" w:lineRule="auto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8E">
              <w:rPr>
                <w:rFonts w:ascii="Times New Roman" w:hAnsi="Times New Roman"/>
                <w:iCs/>
                <w:sz w:val="24"/>
                <w:szCs w:val="24"/>
              </w:rPr>
              <w:t xml:space="preserve">Под руководством высшего должностного лица субъекта Российской Федерации или его заместителя создан межведомственный орган </w:t>
            </w:r>
            <w:r w:rsidRPr="00154A8E">
              <w:rPr>
                <w:rFonts w:ascii="Times New Roman" w:hAnsi="Times New Roman"/>
                <w:iCs/>
                <w:sz w:val="24"/>
                <w:szCs w:val="24"/>
              </w:rPr>
              <w:br/>
              <w:t>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970C1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970C1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970C1" w:rsidRPr="00F96848" w:rsidTr="004A2E45">
        <w:tc>
          <w:tcPr>
            <w:tcW w:w="15375" w:type="dxa"/>
            <w:gridSpan w:val="6"/>
          </w:tcPr>
          <w:p w:rsidR="00B970C1" w:rsidRPr="00154A8E" w:rsidRDefault="00B970C1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970C1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 xml:space="preserve">отдел молодежной политики Управления государственной политики в сфере образования Департамента образования, культуры и спорта </w:t>
            </w:r>
            <w:r w:rsidRPr="00154A8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И.М. Пуртов, </w:t>
            </w:r>
            <w:r w:rsidR="00B970C1" w:rsidRPr="00154A8E">
              <w:rPr>
                <w:sz w:val="24"/>
                <w:szCs w:val="24"/>
              </w:rPr>
              <w:t xml:space="preserve">заместитель начальника Департамента - начальник Управления государственной политики в сфере образования Департамента образования, </w:t>
            </w:r>
            <w:r w:rsidR="00B970C1" w:rsidRPr="00154A8E">
              <w:rPr>
                <w:sz w:val="24"/>
                <w:szCs w:val="24"/>
              </w:rPr>
              <w:lastRenderedPageBreak/>
              <w:t>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</w:tr>
      <w:tr w:rsidR="00B970C1" w:rsidRPr="00F96848" w:rsidTr="004A2E45">
        <w:tc>
          <w:tcPr>
            <w:tcW w:w="15375" w:type="dxa"/>
            <w:gridSpan w:val="6"/>
          </w:tcPr>
          <w:p w:rsidR="00B970C1" w:rsidRPr="00154A8E" w:rsidRDefault="00B970C1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iCs/>
                <w:color w:val="000000"/>
                <w:sz w:val="24"/>
                <w:szCs w:val="24"/>
              </w:rPr>
              <w:lastRenderedPageBreak/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Боленков, з</w:t>
            </w:r>
            <w:r w:rsidR="00B970C1" w:rsidRPr="00154A8E">
              <w:rPr>
                <w:sz w:val="24"/>
                <w:szCs w:val="24"/>
              </w:rPr>
              <w:t>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970C1" w:rsidRPr="00F96848" w:rsidTr="004A2E45">
        <w:tc>
          <w:tcPr>
            <w:tcW w:w="782" w:type="dxa"/>
          </w:tcPr>
          <w:p w:rsidR="00B970C1" w:rsidRPr="00154A8E" w:rsidRDefault="00B970C1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0C1" w:rsidRPr="00154A8E" w:rsidRDefault="00B970C1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970C1" w:rsidRPr="00154A8E" w:rsidRDefault="00B970C1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970C1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970C1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970C1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970C1" w:rsidRPr="00F96848" w:rsidTr="004A2E45">
        <w:tc>
          <w:tcPr>
            <w:tcW w:w="15375" w:type="dxa"/>
            <w:gridSpan w:val="6"/>
          </w:tcPr>
          <w:p w:rsidR="00B970C1" w:rsidRPr="00154A8E" w:rsidRDefault="00B970C1" w:rsidP="00395661">
            <w:pPr>
              <w:spacing w:line="240" w:lineRule="auto"/>
              <w:ind w:left="250"/>
              <w:jc w:val="center"/>
              <w:rPr>
                <w:i/>
                <w:sz w:val="24"/>
                <w:szCs w:val="24"/>
              </w:rPr>
            </w:pPr>
            <w:r w:rsidRPr="00154A8E">
              <w:rPr>
                <w:rFonts w:eastAsia="Calibri"/>
                <w:sz w:val="24"/>
                <w:szCs w:val="24"/>
              </w:rPr>
              <w:t>В добровольческую де</w:t>
            </w:r>
            <w:r w:rsidR="00EA6896" w:rsidRPr="00154A8E">
              <w:rPr>
                <w:rFonts w:eastAsia="Calibri"/>
                <w:sz w:val="24"/>
                <w:szCs w:val="24"/>
              </w:rPr>
              <w:t>ятельность вовлечено не менее 500</w:t>
            </w:r>
            <w:r w:rsidRPr="00154A8E">
              <w:rPr>
                <w:rFonts w:eastAsia="Calibri"/>
                <w:sz w:val="24"/>
                <w:szCs w:val="24"/>
              </w:rPr>
              <w:t xml:space="preserve"> граждан субъекта Российской Федерации. Не менее </w:t>
            </w:r>
            <w:r w:rsidR="00EA6896" w:rsidRPr="00154A8E">
              <w:rPr>
                <w:rFonts w:eastAsia="Calibri"/>
                <w:sz w:val="24"/>
                <w:szCs w:val="24"/>
              </w:rPr>
              <w:t>5</w:t>
            </w:r>
            <w:r w:rsidRPr="00154A8E">
              <w:rPr>
                <w:rFonts w:eastAsia="Calibri"/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EA6896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EA6896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EA6896" w:rsidRPr="00F96848" w:rsidTr="004A2E45">
        <w:tc>
          <w:tcPr>
            <w:tcW w:w="15375" w:type="dxa"/>
            <w:gridSpan w:val="6"/>
          </w:tcPr>
          <w:p w:rsidR="00EA6896" w:rsidRPr="00154A8E" w:rsidRDefault="00EA6896" w:rsidP="00395661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rFonts w:eastAsia="Calibri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33 образовательных организаций среднего образования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Ответственный за достижение </w:t>
            </w:r>
            <w:r w:rsidRPr="00154A8E">
              <w:rPr>
                <w:sz w:val="24"/>
                <w:szCs w:val="24"/>
              </w:rPr>
              <w:lastRenderedPageBreak/>
              <w:t xml:space="preserve">результата регионального проекта 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lastRenderedPageBreak/>
              <w:t>И.М. Пуртов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заместитель начальника Департамента - начальник Управления государственной </w:t>
            </w:r>
            <w:r w:rsidRPr="00154A8E">
              <w:rPr>
                <w:sz w:val="24"/>
                <w:szCs w:val="24"/>
              </w:rPr>
              <w:lastRenderedPageBreak/>
              <w:t>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А.Г. Боленков, </w:t>
            </w:r>
            <w:r w:rsidR="00EA6896" w:rsidRPr="00154A8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</w:t>
            </w:r>
            <w:r w:rsidR="00EA6896" w:rsidRPr="00154A8E">
              <w:rPr>
                <w:sz w:val="24"/>
                <w:szCs w:val="24"/>
              </w:rPr>
              <w:lastRenderedPageBreak/>
              <w:t>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EA6896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EA6896" w:rsidRPr="00F96848" w:rsidTr="004A2E45">
        <w:tc>
          <w:tcPr>
            <w:tcW w:w="15375" w:type="dxa"/>
            <w:gridSpan w:val="6"/>
          </w:tcPr>
          <w:p w:rsidR="00EA6896" w:rsidRPr="00154A8E" w:rsidRDefault="00EA6896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rFonts w:eastAsia="Calibri"/>
                <w:sz w:val="24"/>
                <w:szCs w:val="24"/>
              </w:rPr>
              <w:t>На базе не менее чем в 25%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EA6896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EA6896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EA6896" w:rsidRPr="00F96848" w:rsidTr="004A2E45">
        <w:tc>
          <w:tcPr>
            <w:tcW w:w="15375" w:type="dxa"/>
            <w:gridSpan w:val="6"/>
          </w:tcPr>
          <w:p w:rsidR="00EA6896" w:rsidRPr="00154A8E" w:rsidRDefault="00EA6896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rFonts w:eastAsia="Calibri"/>
                <w:sz w:val="24"/>
                <w:szCs w:val="24"/>
              </w:rPr>
              <w:t>В 20%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EA6896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A6896" w:rsidRPr="00F96848" w:rsidTr="004A2E45">
        <w:tc>
          <w:tcPr>
            <w:tcW w:w="782" w:type="dxa"/>
          </w:tcPr>
          <w:p w:rsidR="00EA6896" w:rsidRPr="00154A8E" w:rsidRDefault="00EA6896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896" w:rsidRPr="00154A8E" w:rsidRDefault="00EA6896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EA6896" w:rsidRPr="00154A8E" w:rsidRDefault="00EA6896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EA6896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EA6896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EA6896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EA6896" w:rsidRPr="00F96848" w:rsidTr="004A2E45">
        <w:tc>
          <w:tcPr>
            <w:tcW w:w="15375" w:type="dxa"/>
            <w:gridSpan w:val="6"/>
          </w:tcPr>
          <w:p w:rsidR="00EA6896" w:rsidRPr="00154A8E" w:rsidRDefault="00CE5FEF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rFonts w:eastAsia="Calibri"/>
                <w:sz w:val="24"/>
                <w:szCs w:val="24"/>
              </w:rPr>
              <w:lastRenderedPageBreak/>
              <w:t xml:space="preserve">В Чукотском автономном округе </w:t>
            </w:r>
            <w:r w:rsidR="00EA6896" w:rsidRPr="00154A8E">
              <w:rPr>
                <w:rFonts w:eastAsia="Calibri"/>
                <w:sz w:val="24"/>
                <w:szCs w:val="24"/>
              </w:rPr>
              <w:t>действует утвержденная решением Правительств</w:t>
            </w:r>
            <w:r w:rsidRPr="00154A8E">
              <w:rPr>
                <w:rFonts w:eastAsia="Calibri"/>
                <w:sz w:val="24"/>
                <w:szCs w:val="24"/>
              </w:rPr>
              <w:t xml:space="preserve">а Чукотского автономного округа </w:t>
            </w:r>
            <w:r w:rsidR="00EA6896" w:rsidRPr="00154A8E">
              <w:rPr>
                <w:rFonts w:eastAsia="Calibri"/>
                <w:sz w:val="24"/>
                <w:szCs w:val="24"/>
              </w:rPr>
              <w:t>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</w:tr>
      <w:tr w:rsidR="00CE5FEF" w:rsidRPr="00F96848" w:rsidTr="004A2E45">
        <w:tc>
          <w:tcPr>
            <w:tcW w:w="782" w:type="dxa"/>
          </w:tcPr>
          <w:p w:rsidR="00CE5FEF" w:rsidRPr="00154A8E" w:rsidRDefault="00CE5FEF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FEF" w:rsidRPr="00154A8E" w:rsidRDefault="00CE5FEF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CE5FEF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CE5FEF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CE5FEF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E5FEF" w:rsidRPr="00F96848" w:rsidTr="004A2E45">
        <w:tc>
          <w:tcPr>
            <w:tcW w:w="782" w:type="dxa"/>
          </w:tcPr>
          <w:p w:rsidR="00CE5FEF" w:rsidRPr="00154A8E" w:rsidRDefault="00CE5FEF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FEF" w:rsidRPr="00154A8E" w:rsidRDefault="00CE5FEF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CE5FEF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CE5FEF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CE5FEF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E5FEF" w:rsidRPr="00F96848" w:rsidTr="004A2E45">
        <w:tc>
          <w:tcPr>
            <w:tcW w:w="15375" w:type="dxa"/>
            <w:gridSpan w:val="6"/>
          </w:tcPr>
          <w:p w:rsidR="00CE5FEF" w:rsidRPr="00154A8E" w:rsidRDefault="00CE5FEF" w:rsidP="00395661">
            <w:pPr>
              <w:spacing w:line="240" w:lineRule="auto"/>
              <w:ind w:left="250"/>
              <w:jc w:val="center"/>
              <w:rPr>
                <w:i/>
                <w:sz w:val="24"/>
                <w:szCs w:val="24"/>
              </w:rPr>
            </w:pP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154A8E">
              <w:rPr>
                <w:rStyle w:val="ad"/>
                <w:rFonts w:eastAsia="Calibri"/>
                <w:iCs/>
                <w:color w:val="000000" w:themeColor="text1"/>
                <w:sz w:val="24"/>
                <w:szCs w:val="24"/>
              </w:rPr>
              <w:footnoteReference w:id="9"/>
            </w: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CE5FEF" w:rsidRPr="00F96848" w:rsidTr="004A2E45">
        <w:tc>
          <w:tcPr>
            <w:tcW w:w="782" w:type="dxa"/>
          </w:tcPr>
          <w:p w:rsidR="00CE5FEF" w:rsidRPr="00154A8E" w:rsidRDefault="00CE5FEF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FEF" w:rsidRPr="00154A8E" w:rsidRDefault="00CE5FEF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CE5FEF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CE5FEF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CE5FEF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E5FEF" w:rsidRPr="00F96848" w:rsidTr="004A2E45">
        <w:tc>
          <w:tcPr>
            <w:tcW w:w="782" w:type="dxa"/>
          </w:tcPr>
          <w:p w:rsidR="00CE5FEF" w:rsidRPr="00154A8E" w:rsidRDefault="00CE5FEF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FEF" w:rsidRPr="00154A8E" w:rsidRDefault="00CE5FEF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1855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CE5FEF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proofErr w:type="spellStart"/>
            <w:r w:rsidR="00CE5FEF" w:rsidRPr="00154A8E">
              <w:rPr>
                <w:sz w:val="24"/>
                <w:szCs w:val="24"/>
              </w:rPr>
              <w:t>аместитель</w:t>
            </w:r>
            <w:proofErr w:type="spellEnd"/>
            <w:r w:rsidR="00CE5FEF" w:rsidRPr="00154A8E">
              <w:rPr>
                <w:sz w:val="24"/>
                <w:szCs w:val="24"/>
              </w:rPr>
              <w:t xml:space="preserve">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CE5FEF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E5FEF" w:rsidRPr="00F96848" w:rsidTr="004A2E45">
        <w:tc>
          <w:tcPr>
            <w:tcW w:w="15375" w:type="dxa"/>
            <w:gridSpan w:val="6"/>
          </w:tcPr>
          <w:p w:rsidR="00CE5FEF" w:rsidRPr="00154A8E" w:rsidRDefault="00CE5FEF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Ежегодно в Чукотском автономном округе проводится региональный этап Всероссийского конкурса «Доброволец России»</w:t>
            </w:r>
          </w:p>
        </w:tc>
      </w:tr>
      <w:tr w:rsidR="00CE5FEF" w:rsidRPr="00F96848" w:rsidTr="004A2E45">
        <w:tc>
          <w:tcPr>
            <w:tcW w:w="782" w:type="dxa"/>
          </w:tcPr>
          <w:p w:rsidR="00CE5FEF" w:rsidRPr="00154A8E" w:rsidRDefault="00CE5FEF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FEF" w:rsidRPr="00154A8E" w:rsidRDefault="00CE5FEF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1855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CE5FEF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CE5FEF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CE5FEF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CE5FEF" w:rsidRPr="00F96848" w:rsidTr="004A2E45">
        <w:tc>
          <w:tcPr>
            <w:tcW w:w="782" w:type="dxa"/>
          </w:tcPr>
          <w:p w:rsidR="00CE5FEF" w:rsidRPr="00154A8E" w:rsidRDefault="00CE5FEF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FEF" w:rsidRPr="00154A8E" w:rsidRDefault="00CE5FEF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CE5FEF" w:rsidRPr="00154A8E" w:rsidRDefault="00CE5FEF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CE5FEF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CE5FEF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CE5FEF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E5FEF" w:rsidRPr="00F96848" w:rsidTr="004A2E45">
        <w:tc>
          <w:tcPr>
            <w:tcW w:w="15375" w:type="dxa"/>
            <w:gridSpan w:val="6"/>
            <w:shd w:val="clear" w:color="auto" w:fill="FFFFFF" w:themeFill="background1"/>
          </w:tcPr>
          <w:p w:rsidR="00CE5FEF" w:rsidRPr="00154A8E" w:rsidRDefault="00CE5FEF" w:rsidP="00395661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в Чукотском автономном округе проводится информационная и рекламная кампания в соответствии с федеральной концепцией, в том числе ежегодно изготавливается и размещается не менее </w:t>
            </w:r>
            <w:r w:rsidR="00B47478" w:rsidRPr="00154A8E">
              <w:rPr>
                <w:sz w:val="24"/>
                <w:szCs w:val="24"/>
              </w:rPr>
              <w:t>25</w:t>
            </w:r>
            <w:r w:rsidRPr="00154A8E">
              <w:rPr>
                <w:sz w:val="24"/>
                <w:szCs w:val="24"/>
              </w:rPr>
              <w:t xml:space="preserve"> рекламных материалов на наружных поверхностях, рекламные ролики на ТВ и в сети «Инт</w:t>
            </w:r>
            <w:r w:rsidR="00B47478" w:rsidRPr="00154A8E">
              <w:rPr>
                <w:sz w:val="24"/>
                <w:szCs w:val="24"/>
              </w:rPr>
              <w:t>ернет» набирают не менее 500</w:t>
            </w:r>
            <w:r w:rsidRPr="00154A8E">
              <w:rPr>
                <w:sz w:val="24"/>
                <w:szCs w:val="24"/>
              </w:rPr>
              <w:t xml:space="preserve"> просмотров е</w:t>
            </w:r>
            <w:r w:rsidRPr="00154A8E">
              <w:rPr>
                <w:color w:val="000000" w:themeColor="text1"/>
                <w:sz w:val="24"/>
                <w:szCs w:val="24"/>
              </w:rPr>
              <w:t xml:space="preserve">жегодно, охват аудитории теле- и радиорекламы составляет не менее </w:t>
            </w:r>
            <w:r w:rsidR="00B47478" w:rsidRPr="00154A8E">
              <w:rPr>
                <w:sz w:val="24"/>
                <w:szCs w:val="24"/>
              </w:rPr>
              <w:t>10000</w:t>
            </w:r>
            <w:r w:rsidRPr="00154A8E">
              <w:rPr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</w:t>
            </w:r>
            <w:r w:rsidR="00B47478" w:rsidRPr="00154A8E">
              <w:rPr>
                <w:sz w:val="24"/>
                <w:szCs w:val="24"/>
              </w:rPr>
              <w:t>25</w:t>
            </w:r>
            <w:r w:rsidRPr="00154A8E">
              <w:rPr>
                <w:color w:val="000000" w:themeColor="text1"/>
                <w:sz w:val="24"/>
                <w:szCs w:val="24"/>
              </w:rPr>
              <w:t xml:space="preserve"> информационных материалов в год.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Чукотского автономного округа в не менее чем 3 всероссийских (международных) и в 1 окружном мероприятии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color w:val="FF0000"/>
                <w:sz w:val="24"/>
                <w:szCs w:val="24"/>
              </w:rPr>
            </w:pPr>
            <w:r w:rsidRPr="00154A8E">
              <w:rPr>
                <w:color w:val="000000"/>
                <w:sz w:val="24"/>
                <w:szCs w:val="24"/>
              </w:rPr>
              <w:t>Ежегодно в Чукотском автономном округе внедрено не менее 1 практики развития добровольчества из числа рекомендованных, а также не менее 1 практики развития добровольчества в Чукотском автономном округе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rPr>
          <w:trHeight w:val="978"/>
        </w:trPr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color w:val="000000"/>
                <w:sz w:val="24"/>
                <w:szCs w:val="24"/>
              </w:rPr>
            </w:pPr>
            <w:r w:rsidRPr="00154A8E">
              <w:rPr>
                <w:color w:val="000000"/>
                <w:sz w:val="24"/>
                <w:szCs w:val="24"/>
              </w:rPr>
              <w:t>Ежегодно в Чукотском автономном округе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молодежи, направленного на формирование и развитие </w:t>
            </w: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способностей, личностных компетенций для самореализации и профессионального развития, и обеспечено участие не менее 29% студентов к 2024 году.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rFonts w:eastAsia="Calibri"/>
                <w:sz w:val="24"/>
                <w:szCs w:val="24"/>
              </w:rPr>
              <w:t>Не менее чем в 25%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 xml:space="preserve">Участник регионального </w:t>
            </w:r>
            <w:r w:rsidRPr="00154A8E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 xml:space="preserve">отдел молодежной политики Управления государственной политики </w:t>
            </w:r>
            <w:r w:rsidRPr="00154A8E">
              <w:rPr>
                <w:sz w:val="24"/>
                <w:szCs w:val="24"/>
              </w:rPr>
              <w:lastRenderedPageBreak/>
              <w:t>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 xml:space="preserve">заместитель начальника Департамента - начальник Управления </w:t>
            </w:r>
            <w:r w:rsidR="00B47478" w:rsidRPr="00154A8E">
              <w:rPr>
                <w:sz w:val="24"/>
                <w:szCs w:val="24"/>
              </w:rPr>
              <w:lastRenderedPageBreak/>
              <w:t>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</w:tr>
      <w:tr w:rsidR="00B47478" w:rsidRPr="00F96848" w:rsidTr="004A2E45">
        <w:trPr>
          <w:trHeight w:val="1046"/>
        </w:trPr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154A8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154A8E">
              <w:rPr>
                <w:color w:val="000000" w:themeColor="text1"/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 Симферополь.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B47478" w:rsidRPr="00F96848" w:rsidTr="004A2E45">
        <w:tc>
          <w:tcPr>
            <w:tcW w:w="15375" w:type="dxa"/>
            <w:gridSpan w:val="6"/>
          </w:tcPr>
          <w:p w:rsidR="00B47478" w:rsidRPr="00154A8E" w:rsidRDefault="00B47478" w:rsidP="00F96848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154A8E">
              <w:rPr>
                <w:sz w:val="24"/>
                <w:szCs w:val="24"/>
              </w:rPr>
              <w:t>Фестиваля «Таврида-</w:t>
            </w:r>
            <w:proofErr w:type="spellStart"/>
            <w:r w:rsidRPr="00154A8E">
              <w:rPr>
                <w:sz w:val="24"/>
                <w:szCs w:val="24"/>
              </w:rPr>
              <w:t>ArtRussia</w:t>
            </w:r>
            <w:proofErr w:type="spellEnd"/>
            <w:r w:rsidRPr="00154A8E">
              <w:rPr>
                <w:sz w:val="24"/>
                <w:szCs w:val="24"/>
              </w:rPr>
              <w:t>»,</w:t>
            </w:r>
            <w:r w:rsidRPr="00154A8E">
              <w:rPr>
                <w:color w:val="000000" w:themeColor="text1"/>
                <w:sz w:val="24"/>
                <w:szCs w:val="24"/>
              </w:rPr>
              <w:t xml:space="preserve">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И.М. Пуртов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Боленков, </w:t>
            </w:r>
            <w:r w:rsidR="00B47478" w:rsidRPr="00154A8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47478" w:rsidRPr="00F96848" w:rsidTr="004A2E45">
        <w:tc>
          <w:tcPr>
            <w:tcW w:w="782" w:type="dxa"/>
          </w:tcPr>
          <w:p w:rsidR="00B47478" w:rsidRPr="00154A8E" w:rsidRDefault="00B47478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7478" w:rsidRPr="00154A8E" w:rsidRDefault="00B47478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4A8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855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А.Ю. Ремизова</w:t>
            </w:r>
          </w:p>
        </w:tc>
        <w:tc>
          <w:tcPr>
            <w:tcW w:w="4394" w:type="dxa"/>
          </w:tcPr>
          <w:p w:rsidR="00B47478" w:rsidRPr="00154A8E" w:rsidRDefault="00B47478" w:rsidP="00F44997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54A8E">
              <w:rPr>
                <w:sz w:val="24"/>
                <w:szCs w:val="24"/>
              </w:rPr>
              <w:t>отдел молодежной политики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5066" w:type="dxa"/>
          </w:tcPr>
          <w:p w:rsidR="00B47478" w:rsidRPr="00154A8E" w:rsidRDefault="004A2E45" w:rsidP="00F44997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Пуртов, </w:t>
            </w:r>
            <w:r w:rsidR="00B47478" w:rsidRPr="00154A8E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46" w:type="dxa"/>
          </w:tcPr>
          <w:p w:rsidR="00B47478" w:rsidRPr="00154A8E" w:rsidRDefault="00C328DF" w:rsidP="004A2E45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C31509" w:rsidRDefault="00C31509">
      <w:pPr>
        <w:spacing w:line="240" w:lineRule="auto"/>
        <w:rPr>
          <w:sz w:val="24"/>
        </w:rPr>
      </w:pPr>
    </w:p>
    <w:p w:rsidR="00F83482" w:rsidRDefault="00F83482">
      <w:pPr>
        <w:spacing w:line="240" w:lineRule="auto"/>
        <w:rPr>
          <w:sz w:val="24"/>
        </w:rPr>
      </w:pPr>
    </w:p>
    <w:p w:rsidR="00395661" w:rsidRDefault="00395661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 w:rsidP="00F96848">
      <w:pPr>
        <w:spacing w:line="276" w:lineRule="auto"/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31509" w:rsidRDefault="00817E14" w:rsidP="00F96848">
      <w:pPr>
        <w:spacing w:line="240" w:lineRule="auto"/>
        <w:ind w:left="10773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2C6023">
        <w:rPr>
          <w:sz w:val="24"/>
        </w:rPr>
        <w:t>регионального</w:t>
      </w:r>
      <w:r>
        <w:rPr>
          <w:sz w:val="24"/>
        </w:rPr>
        <w:t xml:space="preserve"> проекта </w:t>
      </w:r>
      <w:r w:rsidR="00940E98">
        <w:rPr>
          <w:sz w:val="24"/>
        </w:rPr>
        <w:t>«Социальная активность»</w:t>
      </w:r>
    </w:p>
    <w:p w:rsidR="00C31509" w:rsidRPr="004310CB" w:rsidRDefault="00817E14">
      <w:pPr>
        <w:spacing w:line="360" w:lineRule="auto"/>
        <w:jc w:val="center"/>
        <w:rPr>
          <w:sz w:val="24"/>
        </w:rPr>
      </w:pPr>
      <w:r w:rsidRPr="004310CB">
        <w:rPr>
          <w:sz w:val="24"/>
        </w:rPr>
        <w:t>ПЛАН МЕРОПРИЯТИЙ</w:t>
      </w:r>
    </w:p>
    <w:p w:rsidR="00C31509" w:rsidRPr="004310CB" w:rsidRDefault="00817E14">
      <w:pPr>
        <w:spacing w:line="360" w:lineRule="auto"/>
        <w:jc w:val="center"/>
        <w:rPr>
          <w:sz w:val="24"/>
        </w:rPr>
      </w:pPr>
      <w:r w:rsidRPr="004310CB">
        <w:rPr>
          <w:sz w:val="24"/>
        </w:rPr>
        <w:t xml:space="preserve">по реализации </w:t>
      </w:r>
      <w:r w:rsidR="002C6023" w:rsidRPr="004310CB">
        <w:rPr>
          <w:sz w:val="24"/>
        </w:rPr>
        <w:t>регионального</w:t>
      </w:r>
      <w:r w:rsidRPr="004310CB">
        <w:rPr>
          <w:sz w:val="24"/>
        </w:rPr>
        <w:t xml:space="preserve"> проекта </w:t>
      </w:r>
      <w:r w:rsidR="00940E98" w:rsidRPr="004310CB">
        <w:rPr>
          <w:sz w:val="24"/>
        </w:rPr>
        <w:t>«Социальная активность»</w:t>
      </w:r>
    </w:p>
    <w:tbl>
      <w:tblPr>
        <w:tblW w:w="1552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5"/>
        <w:gridCol w:w="5670"/>
        <w:gridCol w:w="1418"/>
        <w:gridCol w:w="1559"/>
        <w:gridCol w:w="2126"/>
        <w:gridCol w:w="2552"/>
        <w:gridCol w:w="1275"/>
      </w:tblGrid>
      <w:tr w:rsidR="00F83482" w:rsidRPr="00395661" w:rsidTr="0004237C">
        <w:trPr>
          <w:trHeight w:val="491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8E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F83482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F83482" w:rsidRPr="00395661" w:rsidTr="0004237C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395661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154A8E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A19A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3A19A4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 xml:space="preserve">Создание и обеспечение функционирования одного </w:t>
            </w:r>
            <w:r w:rsidRPr="00154A8E">
              <w:rPr>
                <w:color w:val="000000" w:themeColor="text1"/>
                <w:sz w:val="24"/>
                <w:szCs w:val="24"/>
              </w:rPr>
              <w:t>ресурсного центра по поддержке добровольчества (волонтерства) в сфере культуры безопасности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A19A4" w:rsidRPr="00154A8E" w:rsidDel="004723C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A19A4" w:rsidRPr="00154A8E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332BB6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</w:t>
            </w:r>
            <w:r w:rsidR="004A2E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4A8E">
              <w:rPr>
                <w:color w:val="000000" w:themeColor="text1"/>
                <w:sz w:val="24"/>
                <w:szCs w:val="24"/>
              </w:rPr>
              <w:t>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332BB6" w:rsidP="00332BB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Распоряжение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A4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4A2E45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 xml:space="preserve">Создан и функционирует один </w:t>
            </w:r>
            <w:r w:rsidRPr="00154A8E">
              <w:rPr>
                <w:color w:val="000000" w:themeColor="text1"/>
                <w:sz w:val="24"/>
                <w:szCs w:val="24"/>
              </w:rPr>
              <w:t>ресурсный центр по поддержке добровольчества (волонтерства) в сфере культуры безопасности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3A19A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3A19A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332BB6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Распоряжение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>Проведение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20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21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22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23</w:t>
            </w:r>
          </w:p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CC7C35" w:rsidP="00332BB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7C35">
              <w:rPr>
                <w:sz w:val="24"/>
                <w:szCs w:val="28"/>
              </w:rPr>
              <w:t>Постановления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  <w:p w:rsidR="00332BB6" w:rsidRPr="00154A8E" w:rsidRDefault="00332BB6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05506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05506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332BB6" w:rsidRPr="00154A8E" w:rsidRDefault="00332BB6" w:rsidP="0005506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332BB6" w:rsidRPr="00154A8E" w:rsidRDefault="00332BB6" w:rsidP="0005506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332BB6" w:rsidRPr="00154A8E" w:rsidRDefault="00332BB6" w:rsidP="0005506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332BB6" w:rsidRPr="00154A8E" w:rsidRDefault="00332BB6" w:rsidP="000550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CC7C35" w:rsidP="00CC7C3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C7C35">
              <w:rPr>
                <w:sz w:val="24"/>
                <w:szCs w:val="28"/>
              </w:rPr>
              <w:t>Постановления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 xml:space="preserve">Под руководством высшего должностного лица субъекта Российской Федерации или его заместителя создан межведомственный орган по развитию добровольчества с участием представителей региональных органов государственной власти, некоммерческих, </w:t>
            </w:r>
            <w:r w:rsidRPr="00154A8E">
              <w:rPr>
                <w:iCs/>
                <w:color w:val="000000" w:themeColor="text1"/>
                <w:sz w:val="24"/>
                <w:szCs w:val="24"/>
              </w:rPr>
              <w:lastRenderedPageBreak/>
              <w:t>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4A2E4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CC7C35" w:rsidP="00CC7C3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Постановление </w:t>
            </w:r>
            <w:r w:rsidRPr="00CC7C35">
              <w:rPr>
                <w:sz w:val="24"/>
                <w:szCs w:val="28"/>
              </w:rPr>
              <w:t>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30163E" w:rsidRDefault="00332BB6" w:rsidP="006B2F0B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3A19A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4A2E4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30163E" w:rsidRDefault="0030163E" w:rsidP="0030163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163E">
              <w:rPr>
                <w:sz w:val="24"/>
                <w:szCs w:val="28"/>
              </w:rPr>
              <w:t>Постановление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rPr>
          <w:trHeight w:val="41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4A2E4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30163E" w:rsidRDefault="0030163E" w:rsidP="00CC7C3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163E">
              <w:rPr>
                <w:color w:val="000000" w:themeColor="text1"/>
                <w:sz w:val="24"/>
                <w:szCs w:val="24"/>
              </w:rPr>
              <w:t>Уставы региональных и муниципальных органов государственной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2221D5" w:rsidP="004A2E4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30163E" w:rsidRDefault="0030163E" w:rsidP="0030163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163E">
              <w:rPr>
                <w:color w:val="000000" w:themeColor="text1"/>
                <w:sz w:val="24"/>
                <w:szCs w:val="24"/>
              </w:rPr>
              <w:t>Уставы региональных и муниципальных органов государственной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>Создание и функционирование одного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2221D5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30163E" w:rsidRDefault="00CC7C35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163E">
              <w:rPr>
                <w:color w:val="000000" w:themeColor="text1"/>
                <w:sz w:val="24"/>
                <w:szCs w:val="24"/>
              </w:rPr>
              <w:t>Распоряжение Правительства ЧАО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154A8E">
              <w:rPr>
                <w:iCs/>
                <w:color w:val="000000" w:themeColor="text1"/>
                <w:sz w:val="24"/>
                <w:szCs w:val="24"/>
              </w:rPr>
              <w:t>Создан и функционирует один региональный ресурсный центр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  <w:p w:rsidR="00332BB6" w:rsidRPr="00154A8E" w:rsidRDefault="00332BB6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2221D5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30163E" w:rsidP="0030163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0163E">
              <w:rPr>
                <w:color w:val="000000" w:themeColor="text1"/>
                <w:sz w:val="24"/>
                <w:szCs w:val="24"/>
              </w:rPr>
              <w:t>Распоряжение Правительства ЧАО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В добровольческую де</w:t>
            </w:r>
            <w:r w:rsidR="00C63DF3" w:rsidRPr="00154A8E">
              <w:rPr>
                <w:rFonts w:eastAsia="Calibri"/>
                <w:color w:val="000000" w:themeColor="text1"/>
                <w:sz w:val="24"/>
                <w:szCs w:val="24"/>
              </w:rPr>
              <w:t>ятельность вовлечено не менее 500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 граждан субъекта Российской Федерации. Не менее </w:t>
            </w:r>
            <w:r w:rsidR="00C63DF3" w:rsidRPr="00154A8E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</w:t>
            </w:r>
            <w:r w:rsidRPr="00154A8E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3" w:rsidRPr="00154A8E" w:rsidRDefault="004A2E45" w:rsidP="00C63D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А.Г. Боленков</w:t>
            </w:r>
          </w:p>
          <w:p w:rsidR="00332BB6" w:rsidRPr="00154A8E" w:rsidRDefault="00332BB6" w:rsidP="00C63DF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30163E" w:rsidP="0030163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В добровольческую де</w:t>
            </w:r>
            <w:r w:rsidR="00C63DF3" w:rsidRPr="00154A8E">
              <w:rPr>
                <w:rFonts w:eastAsia="Calibri"/>
                <w:color w:val="000000" w:themeColor="text1"/>
                <w:sz w:val="24"/>
                <w:szCs w:val="24"/>
              </w:rPr>
              <w:t>ятельность вовлечено не менее 500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 граждан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C63DF3" w:rsidP="004A2E4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0132DF" w:rsidP="000132D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</w:t>
            </w:r>
            <w:r w:rsidR="00C63DF3" w:rsidRPr="00154A8E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 организаций от общего числа добровольческих организаций в субъекте РФ и объединений использует </w:t>
            </w:r>
            <w:r w:rsidRPr="00154A8E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C63DF3" w:rsidP="004A2E4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B6" w:rsidRPr="00154A8E" w:rsidRDefault="000132DF" w:rsidP="000132D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4A2E45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32BB6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 образовательных организаций среднего образования субъекта РФ.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32BB6" w:rsidRPr="00154A8E" w:rsidDel="004723C6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332BB6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32BB6" w:rsidRPr="00154A8E" w:rsidRDefault="00332BB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CB6E8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  <w:p w:rsidR="00332BB6" w:rsidRPr="00154A8E" w:rsidRDefault="00332BB6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04237C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B6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6E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Проведены уроки, посвященные социальной активности и добровольчеству в не менее чем 33 образовательных организаций среднего образования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Del="004723C6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6E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Не менее чем в 25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>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B6E84" w:rsidRPr="00154A8E" w:rsidDel="004723C6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4" w:rsidRPr="00154A8E" w:rsidRDefault="00A1555F" w:rsidP="00C327E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6E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Не менее чем в 25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>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C327E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84" w:rsidRPr="00154A8E" w:rsidRDefault="00A1555F" w:rsidP="00A1555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6E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В 2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0% образовательных организациях среднего 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B6E84" w:rsidRPr="00154A8E" w:rsidDel="004723C6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31.12.2021</w:t>
            </w:r>
          </w:p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E4" w:rsidRPr="00154A8E" w:rsidRDefault="00C327E4" w:rsidP="00C327E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А.Г. Боленков</w:t>
            </w:r>
          </w:p>
          <w:p w:rsidR="00CB6E84" w:rsidRPr="00154A8E" w:rsidRDefault="00CB6E84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Приказ Департамента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6E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В 2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>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327E4" w:rsidP="00C327E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6E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2073" w:rsidP="006B2F0B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В Чукотском автономном округе 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>действует утвержденная решением Правительст</w:t>
            </w: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ва Чукотского автономного округа</w:t>
            </w:r>
            <w:r w:rsidR="00CB6E84" w:rsidRPr="00154A8E">
              <w:rPr>
                <w:rFonts w:eastAsia="Calibri"/>
                <w:color w:val="000000" w:themeColor="text1"/>
                <w:sz w:val="24"/>
                <w:szCs w:val="24"/>
              </w:rPr>
              <w:t xml:space="preserve">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B6E84" w:rsidRPr="00154A8E" w:rsidRDefault="00CB6E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6E84" w:rsidP="00B26624">
            <w:pPr>
              <w:tabs>
                <w:tab w:val="center" w:pos="74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ab/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  <w:p w:rsidR="00CB6E84" w:rsidRPr="00154A8E" w:rsidRDefault="00CB6E84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CB2073" w:rsidP="00CB20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Распоряжение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2073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color w:val="000000" w:themeColor="text1"/>
                <w:sz w:val="24"/>
                <w:szCs w:val="24"/>
              </w:rPr>
              <w:t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  <w:p w:rsidR="00CB2073" w:rsidRPr="00154A8E" w:rsidRDefault="00CB2073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Распоряжение Правительства Чукотского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B2073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</w:t>
            </w: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реализующих государственную политику в области развития добровольчества</w:t>
            </w:r>
            <w:r w:rsidRPr="00154A8E">
              <w:rPr>
                <w:rStyle w:val="ad"/>
                <w:rFonts w:eastAsia="Calibri"/>
                <w:iCs/>
                <w:color w:val="000000" w:themeColor="text1"/>
                <w:sz w:val="24"/>
                <w:szCs w:val="24"/>
              </w:rPr>
              <w:footnoteReference w:id="10"/>
            </w: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B2073" w:rsidRPr="00154A8E" w:rsidRDefault="00CB20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CB2073" w:rsidP="00B26624">
            <w:pPr>
              <w:tabs>
                <w:tab w:val="center" w:pos="742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ab/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A8E">
              <w:rPr>
                <w:color w:val="000000" w:themeColor="text1"/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AB4DC2" w:rsidP="00AB4DC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3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AB4DC2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6B2F0B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t>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154A8E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прошли подготовку (переподготовку) в соответствии с разработанными образовательными программами</w:t>
            </w:r>
          </w:p>
          <w:p w:rsidR="00AB4DC2" w:rsidRPr="00154A8E" w:rsidRDefault="00AB4DC2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A8E">
              <w:rPr>
                <w:color w:val="000000" w:themeColor="text1"/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AB4DC2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Ежегодно в Чукотском автономном округе проводится региональный этап Всероссийского конкурса «Доброволец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AB4DC2" w:rsidRPr="00154A8E" w:rsidDel="004723C6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1.12.2019</w:t>
            </w:r>
          </w:p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AB4DC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AB4DC2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Проведен</w:t>
            </w:r>
            <w:r w:rsidRPr="00154A8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54A8E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1.12.2019</w:t>
            </w:r>
          </w:p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AB4DC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AB4DC2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ежегодно в </w:t>
            </w:r>
            <w:r w:rsidRPr="00154A8E">
              <w:rPr>
                <w:i/>
                <w:color w:val="000000" w:themeColor="text1"/>
                <w:sz w:val="24"/>
                <w:szCs w:val="24"/>
              </w:rPr>
              <w:t>/наименование субъекта Российской Федерации/</w:t>
            </w:r>
            <w:r w:rsidRPr="00154A8E">
              <w:rPr>
                <w:color w:val="000000" w:themeColor="text1"/>
                <w:sz w:val="24"/>
                <w:szCs w:val="24"/>
              </w:rPr>
              <w:t xml:space="preserve"> ежегодно проводится </w:t>
            </w: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информационная и рекламная кампания в соответствии с федеральной концепцией, в том числе ежегодно изготавливается и размещается не менее 25 рекламных материалов на наружных поверхностях, рекламные ролики на ТВ и в сети «Интернет» набирают не менее 500 просмотров ежегодно, охват аудитории теле- и радиорекламы составляет не менее 10000 человек ежегодно, а также в сети «Интернет» и социальных сетях размещается не менее 25 информационных материалов в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20</w:t>
            </w:r>
          </w:p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154A8E">
              <w:rPr>
                <w:color w:val="000000" w:themeColor="text1"/>
                <w:sz w:val="24"/>
                <w:szCs w:val="24"/>
              </w:rPr>
              <w:t>21</w:t>
            </w:r>
          </w:p>
          <w:p w:rsidR="00AB4DC2" w:rsidRPr="00154A8E" w:rsidDel="004723C6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31.12.2019</w:t>
            </w:r>
          </w:p>
          <w:p w:rsidR="00AB4DC2" w:rsidRPr="00154A8E" w:rsidRDefault="00AB4DC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AB4DC2" w:rsidRPr="00154A8E" w:rsidRDefault="00AB4DC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AB4DC2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Проведена информационная и рекламная кампания в соответствии с федеральной концепцией, в том числе ежегодно изготовлены и размещены не менее 25 рекламных материалов на наружных поверхностях, рекламные ролики на ТВ и в сети «Интернет» набирают не менее 500 просмотров ежегодно, охват аудитории теле- и радиорекламы составляет не менее 10000 человек ежегодно, а также в сети «Интернет» и социальных сетях размещается не менее 25 информационных материалов в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AB4DC2" w:rsidRPr="00154A8E" w:rsidRDefault="00AB4DC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AB4DC2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2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D52B0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Чукотского автономного округа в не менее чем в 3 всероссийских (международных) и 1 окружном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0D52B0" w:rsidRPr="00154A8E" w:rsidDel="004723C6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D52B0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6B2F0B">
            <w:pPr>
              <w:spacing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Участие представителей Чукотского автономного округа в не менее чем в3 всероссийских (международных) и 1 окружном мероприятии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D52B0" w:rsidP="00F4499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B0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149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Ежегодно в Чукотском автономном округе внедрено не менее 1 практики развития добровольчества из числа рекомендованных, а также не менее 1 </w:t>
            </w: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практики развития добровольчества в Чукотском автономном округе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314984" w:rsidRPr="00154A8E" w:rsidDel="004723C6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14984" w:rsidRPr="00154A8E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314984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04237C" w:rsidRDefault="00314984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Внедрено не менее 1 практики развития добровольчества из числа рекомендованных, а также не менее 1 практики развития добровольчества в Чукотском автономном округе тиражировано для использования в других субъектах Российской Федерации в рамках Всероссийского конкурса лучших региональных практик поддержки в</w:t>
            </w:r>
            <w:r w:rsidR="0004237C">
              <w:rPr>
                <w:color w:val="000000" w:themeColor="text1"/>
                <w:sz w:val="24"/>
                <w:szCs w:val="24"/>
              </w:rPr>
              <w:t>олонтерства «Регион добрых дел»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314984" w:rsidRPr="00154A8E" w:rsidRDefault="0031498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314984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4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Ежегодно в Чукотском автономном округе реализуется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431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0116CE" w:rsidRPr="00154A8E" w:rsidDel="004723C6" w:rsidRDefault="000116CE" w:rsidP="00431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4310CB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0116CE" w:rsidRPr="00154A8E" w:rsidRDefault="000116CE" w:rsidP="004310C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D75B32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0116CE" w:rsidRPr="00154A8E" w:rsidRDefault="000116CE" w:rsidP="00D75B3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Департамента, информационно-аналитический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</w:t>
            </w:r>
            <w:r w:rsidR="00AD3D69" w:rsidRPr="00154A8E">
              <w:rPr>
                <w:color w:val="000000" w:themeColor="text1"/>
                <w:sz w:val="24"/>
                <w:szCs w:val="24"/>
              </w:rPr>
              <w:t>и обеспечено участие не менее 29</w:t>
            </w:r>
            <w:r w:rsidRPr="00154A8E">
              <w:rPr>
                <w:color w:val="000000" w:themeColor="text1"/>
                <w:sz w:val="24"/>
                <w:szCs w:val="24"/>
              </w:rPr>
              <w:t xml:space="preserve">% студентов к </w:t>
            </w: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2024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0116CE" w:rsidRPr="00154A8E" w:rsidDel="004723C6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D75B3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AD3D69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7C" w:rsidRPr="00154A8E" w:rsidRDefault="0004237C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AD3D69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Реализация не менее 4 встреч, с участием не менее 4</w:t>
            </w:r>
            <w:r w:rsidR="000116CE" w:rsidRPr="00154A8E">
              <w:rPr>
                <w:color w:val="000000" w:themeColor="text1"/>
                <w:sz w:val="24"/>
                <w:szCs w:val="24"/>
              </w:rPr>
              <w:t xml:space="preserve"> спикеров, в которых принимает участие не ме</w:t>
            </w:r>
            <w:r w:rsidRPr="00154A8E">
              <w:rPr>
                <w:color w:val="000000" w:themeColor="text1"/>
                <w:sz w:val="24"/>
                <w:szCs w:val="24"/>
              </w:rPr>
              <w:t>нее 10</w:t>
            </w:r>
            <w:r w:rsidR="000116CE" w:rsidRPr="00154A8E">
              <w:rPr>
                <w:color w:val="000000" w:themeColor="text1"/>
                <w:sz w:val="24"/>
                <w:szCs w:val="24"/>
              </w:rPr>
              <w:t>00 студентов образовательных организаций высшего и среднего специального образования в рамках проекта дискуссионных студенч</w:t>
            </w:r>
            <w:r w:rsidR="0004237C">
              <w:rPr>
                <w:color w:val="000000" w:themeColor="text1"/>
                <w:sz w:val="24"/>
                <w:szCs w:val="24"/>
              </w:rPr>
              <w:t>еских клубов «Диалог на равных»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1315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116CE" w:rsidRPr="00154A8E">
              <w:rPr>
                <w:color w:val="000000" w:themeColor="text1"/>
                <w:sz w:val="24"/>
                <w:szCs w:val="24"/>
              </w:rPr>
              <w:t xml:space="preserve">лана </w:t>
            </w:r>
            <w:r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Разработка плана-графика и мест проведения проекта дискуссионных студенческих клубов «Диалог</w:t>
            </w:r>
            <w:r w:rsidRPr="00154A8E">
              <w:rPr>
                <w:color w:val="000000" w:themeColor="text1"/>
                <w:sz w:val="24"/>
                <w:szCs w:val="24"/>
              </w:rPr>
              <w:br/>
              <w:t xml:space="preserve">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29.02.2024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AD3D69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0116CE" w:rsidRPr="00154A8E">
              <w:rPr>
                <w:color w:val="000000" w:themeColor="text1"/>
                <w:sz w:val="24"/>
                <w:szCs w:val="24"/>
              </w:rPr>
              <w:t xml:space="preserve">лана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17.2.1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Оказание содействия в развитии платформы единого студенческого мобильного при</w:t>
            </w:r>
            <w:r w:rsidR="00AD3D69" w:rsidRPr="00154A8E">
              <w:rPr>
                <w:color w:val="000000" w:themeColor="text1"/>
                <w:sz w:val="24"/>
                <w:szCs w:val="24"/>
              </w:rPr>
              <w:t>ложения «</w:t>
            </w:r>
            <w:proofErr w:type="spellStart"/>
            <w:r w:rsidR="00AD3D69" w:rsidRPr="00154A8E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="00AD3D69" w:rsidRPr="00154A8E">
              <w:rPr>
                <w:color w:val="000000" w:themeColor="text1"/>
                <w:sz w:val="24"/>
                <w:szCs w:val="24"/>
              </w:rPr>
              <w:t>», не менее 3</w:t>
            </w:r>
            <w:r w:rsidRPr="00154A8E">
              <w:rPr>
                <w:color w:val="000000" w:themeColor="text1"/>
                <w:sz w:val="24"/>
                <w:szCs w:val="24"/>
              </w:rPr>
              <w:t>00 человек к 2024 году используют единое студенческое мобильное приложение «</w:t>
            </w:r>
            <w:proofErr w:type="spellStart"/>
            <w:r w:rsidRPr="00154A8E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154A8E">
              <w:rPr>
                <w:color w:val="000000" w:themeColor="text1"/>
                <w:sz w:val="24"/>
                <w:szCs w:val="24"/>
              </w:rPr>
              <w:t>», с ежегодным увеличение</w:t>
            </w:r>
            <w:r w:rsidR="00AD3D69" w:rsidRPr="00154A8E">
              <w:rPr>
                <w:color w:val="000000" w:themeColor="text1"/>
                <w:sz w:val="24"/>
                <w:szCs w:val="24"/>
              </w:rPr>
              <w:t>м числа пользователей не менее 1</w:t>
            </w:r>
            <w:r w:rsidRPr="00154A8E">
              <w:rPr>
                <w:color w:val="000000" w:themeColor="text1"/>
                <w:sz w:val="24"/>
                <w:szCs w:val="24"/>
              </w:rPr>
              <w:t>00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AD3D69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A8E">
              <w:rPr>
                <w:color w:val="000000" w:themeColor="text1"/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Список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AD3D69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Не менее 3</w:t>
            </w:r>
            <w:r w:rsidR="000116CE" w:rsidRPr="00154A8E">
              <w:rPr>
                <w:color w:val="000000" w:themeColor="text1"/>
                <w:sz w:val="24"/>
                <w:szCs w:val="24"/>
              </w:rPr>
              <w:t>00 человек к 2024 году используют единое студенческое мобильное приложение «</w:t>
            </w:r>
            <w:proofErr w:type="spellStart"/>
            <w:r w:rsidR="000116CE" w:rsidRPr="00154A8E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="000116CE" w:rsidRPr="00154A8E">
              <w:rPr>
                <w:color w:val="000000" w:themeColor="text1"/>
                <w:sz w:val="24"/>
                <w:szCs w:val="24"/>
              </w:rPr>
              <w:t>», с ежегодным увеличение</w:t>
            </w:r>
            <w:r w:rsidRPr="00154A8E">
              <w:rPr>
                <w:color w:val="000000" w:themeColor="text1"/>
                <w:sz w:val="24"/>
                <w:szCs w:val="24"/>
              </w:rPr>
              <w:t>м числа пользователей не менее 1</w:t>
            </w:r>
            <w:r w:rsidR="0004237C">
              <w:rPr>
                <w:color w:val="000000" w:themeColor="text1"/>
                <w:sz w:val="24"/>
                <w:szCs w:val="24"/>
              </w:rPr>
              <w:t>00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AD3D69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Список пользователей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</w:t>
            </w:r>
            <w:r w:rsidRPr="00154A8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Pr="00154A8E">
              <w:rPr>
                <w:color w:val="000000" w:themeColor="text1"/>
                <w:sz w:val="24"/>
                <w:szCs w:val="24"/>
              </w:rPr>
              <w:t>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</w:t>
            </w:r>
            <w:r w:rsidR="00425407" w:rsidRPr="00154A8E">
              <w:rPr>
                <w:color w:val="000000" w:themeColor="text1"/>
                <w:sz w:val="24"/>
                <w:szCs w:val="24"/>
              </w:rPr>
              <w:t>нее 5</w:t>
            </w:r>
            <w:r w:rsidRPr="00154A8E">
              <w:rPr>
                <w:color w:val="000000" w:themeColor="text1"/>
                <w:sz w:val="24"/>
                <w:szCs w:val="24"/>
              </w:rPr>
              <w:t>0 студентов.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План мероприятий</w:t>
            </w:r>
            <w:r w:rsidR="0004237C">
              <w:rPr>
                <w:color w:val="000000" w:themeColor="text1"/>
                <w:sz w:val="24"/>
                <w:szCs w:val="24"/>
              </w:rPr>
              <w:t>,</w:t>
            </w:r>
          </w:p>
          <w:p w:rsidR="000116CE" w:rsidRPr="00154A8E" w:rsidRDefault="000116CE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Уставы </w:t>
            </w:r>
            <w:r w:rsidRPr="00154A8E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0423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25.12.2022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  <w:p w:rsidR="000116CE" w:rsidRPr="00154A8E" w:rsidRDefault="000116CE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04237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154A8E" w:rsidRDefault="00425407" w:rsidP="004254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Информационная поддержка, </w:t>
            </w:r>
          </w:p>
          <w:p w:rsidR="000116CE" w:rsidRPr="00154A8E" w:rsidRDefault="00425407" w:rsidP="004254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Оказано содействия в обеспечении участия представителей региона в образовательных и конкурсных мероприятиях платформы «Россия – страна возможностей»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25.12.2024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7" w:rsidRPr="00154A8E" w:rsidRDefault="00425407" w:rsidP="004254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Информационная поддержка, </w:t>
            </w:r>
          </w:p>
          <w:p w:rsidR="000116CE" w:rsidRPr="00154A8E" w:rsidRDefault="00425407" w:rsidP="004254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приказ Департамента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154A8E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154A8E">
              <w:rPr>
                <w:color w:val="000000" w:themeColor="text1"/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</w:t>
            </w:r>
            <w:r w:rsidR="00425407" w:rsidRPr="00154A8E">
              <w:rPr>
                <w:color w:val="000000" w:themeColor="text1"/>
                <w:sz w:val="24"/>
                <w:szCs w:val="24"/>
              </w:rPr>
              <w:t>на до аэропорта г.</w:t>
            </w:r>
            <w:r w:rsidR="000423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5407" w:rsidRPr="00154A8E">
              <w:rPr>
                <w:color w:val="000000" w:themeColor="text1"/>
                <w:sz w:val="24"/>
                <w:szCs w:val="24"/>
              </w:rPr>
              <w:t xml:space="preserve">Симферополь.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0116CE" w:rsidRPr="00154A8E" w:rsidRDefault="000116CE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19.1.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Проведены очные презентации образовательных программ форума во всех профильных творческих вузах региона.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30.03.2019</w:t>
            </w:r>
          </w:p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4254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19.2.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</w:t>
            </w:r>
            <w:r w:rsidR="0004237C">
              <w:rPr>
                <w:color w:val="000000" w:themeColor="text1"/>
                <w:sz w:val="24"/>
                <w:szCs w:val="24"/>
              </w:rPr>
              <w:t xml:space="preserve"> значимых региональных событиях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25.02.2020</w:t>
            </w:r>
          </w:p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 xml:space="preserve">20.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Проведение отбора региональной/окружной команды, которая примет участие в организации Фестиваля «Таврида-</w:t>
            </w:r>
            <w:proofErr w:type="spellStart"/>
            <w:r w:rsidRPr="00154A8E">
              <w:rPr>
                <w:color w:val="000000" w:themeColor="text1"/>
                <w:sz w:val="24"/>
                <w:szCs w:val="24"/>
              </w:rPr>
              <w:t>ArtRussia</w:t>
            </w:r>
            <w:proofErr w:type="spellEnd"/>
            <w:r w:rsidRPr="00154A8E">
              <w:rPr>
                <w:color w:val="000000" w:themeColor="text1"/>
                <w:sz w:val="24"/>
                <w:szCs w:val="24"/>
              </w:rPr>
              <w:t>»,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4254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Проведена рекламная кампания Фестиваля «Таврида-</w:t>
            </w:r>
            <w:proofErr w:type="spellStart"/>
            <w:r w:rsidRPr="00154A8E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proofErr w:type="spellEnd"/>
            <w:r w:rsidRPr="00154A8E">
              <w:rPr>
                <w:color w:val="000000" w:themeColor="text1"/>
                <w:sz w:val="24"/>
                <w:szCs w:val="24"/>
              </w:rPr>
              <w:t>» для привлечения зрительской аудитории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42540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0116CE" w:rsidRPr="00395661" w:rsidTr="0004237C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12.2.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6B2F0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В рамках основной программы Фестивал</w:t>
            </w:r>
            <w:r w:rsidR="00425407" w:rsidRPr="00154A8E">
              <w:rPr>
                <w:color w:val="000000" w:themeColor="text1"/>
                <w:sz w:val="24"/>
                <w:szCs w:val="24"/>
              </w:rPr>
              <w:t>я приняли участие не менее 1 ведущей культурной</w:t>
            </w:r>
            <w:r w:rsidRPr="00154A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5407" w:rsidRPr="00154A8E">
              <w:rPr>
                <w:color w:val="000000" w:themeColor="text1"/>
                <w:sz w:val="24"/>
                <w:szCs w:val="24"/>
              </w:rPr>
              <w:t xml:space="preserve">организации </w:t>
            </w:r>
            <w:r w:rsidRPr="00154A8E">
              <w:rPr>
                <w:color w:val="000000" w:themeColor="text1"/>
                <w:sz w:val="24"/>
                <w:szCs w:val="24"/>
              </w:rPr>
              <w:t>(театры, музеи, выставочные пространства)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31.08.2024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425407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А.Г. Боленков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116CE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4A8E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E" w:rsidRPr="00154A8E" w:rsidRDefault="0004237C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РРП</w:t>
            </w:r>
          </w:p>
        </w:tc>
      </w:tr>
    </w:tbl>
    <w:p w:rsidR="00C31509" w:rsidRDefault="009635E4" w:rsidP="0004237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ДОПОЛНИТЕЛЬНЫЕ ОБОСНОВЫВАЮЩИЕ МАТЕРИАЛЫ</w:t>
      </w:r>
    </w:p>
    <w:p w:rsidR="00C31509" w:rsidRDefault="00167902">
      <w:pPr>
        <w:spacing w:line="240" w:lineRule="auto"/>
        <w:jc w:val="center"/>
        <w:rPr>
          <w:sz w:val="24"/>
        </w:rPr>
      </w:pPr>
      <w:r>
        <w:rPr>
          <w:sz w:val="24"/>
        </w:rPr>
        <w:t>регионального</w:t>
      </w:r>
      <w:r w:rsidR="00817E14">
        <w:rPr>
          <w:sz w:val="24"/>
        </w:rPr>
        <w:t xml:space="preserve"> проекта</w:t>
      </w:r>
    </w:p>
    <w:p w:rsidR="00C31509" w:rsidRDefault="00940E98">
      <w:pPr>
        <w:spacing w:line="240" w:lineRule="auto"/>
        <w:jc w:val="center"/>
        <w:rPr>
          <w:sz w:val="24"/>
        </w:rPr>
      </w:pPr>
      <w:r>
        <w:rPr>
          <w:sz w:val="24"/>
        </w:rPr>
        <w:t>«Социальная активность»</w:t>
      </w:r>
    </w:p>
    <w:p w:rsidR="00395661" w:rsidRDefault="00395661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b/>
          <w:sz w:val="24"/>
        </w:rPr>
      </w:pPr>
      <w:r w:rsidRPr="00F96848">
        <w:rPr>
          <w:b/>
          <w:sz w:val="24"/>
        </w:rPr>
        <w:t xml:space="preserve">1. Модель функционирования результатов и достижения показателей </w:t>
      </w:r>
      <w:r w:rsidR="00167902" w:rsidRPr="00F96848">
        <w:rPr>
          <w:b/>
          <w:sz w:val="24"/>
        </w:rPr>
        <w:t>регионального</w:t>
      </w:r>
      <w:r w:rsidRPr="00F96848">
        <w:rPr>
          <w:b/>
          <w:sz w:val="24"/>
        </w:rPr>
        <w:t xml:space="preserve"> проекта </w:t>
      </w:r>
    </w:p>
    <w:p w:rsidR="00F96848" w:rsidRPr="00F96848" w:rsidRDefault="00F96848">
      <w:pPr>
        <w:spacing w:line="240" w:lineRule="auto"/>
        <w:jc w:val="center"/>
        <w:rPr>
          <w:b/>
          <w:sz w:val="24"/>
        </w:rPr>
      </w:pPr>
    </w:p>
    <w:p w:rsidR="00146E0A" w:rsidRPr="00702E2A" w:rsidRDefault="00146E0A" w:rsidP="00146E0A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Региональный проект «Социальный активность» </w:t>
      </w:r>
      <w:r w:rsidRPr="00702E2A">
        <w:rPr>
          <w:color w:val="000000" w:themeColor="text1"/>
          <w:sz w:val="24"/>
        </w:rPr>
        <w:t>направлен на создание условий для развития наставничества, поддержки общественных инициатив и проектов, в том числе в сфере добровольчества (волонтерства), а также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146E0A" w:rsidRPr="00E43CBE" w:rsidRDefault="00146E0A" w:rsidP="00146E0A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Поставленные цели и задачи решаются за счет р</w:t>
      </w:r>
      <w:r w:rsidRPr="00E43CBE">
        <w:rPr>
          <w:color w:val="000000" w:themeColor="text1"/>
          <w:sz w:val="24"/>
        </w:rPr>
        <w:t>азвити</w:t>
      </w:r>
      <w:r>
        <w:rPr>
          <w:color w:val="000000" w:themeColor="text1"/>
          <w:sz w:val="24"/>
        </w:rPr>
        <w:t>я</w:t>
      </w:r>
      <w:r w:rsidRPr="00E43CBE">
        <w:rPr>
          <w:color w:val="000000" w:themeColor="text1"/>
          <w:sz w:val="24"/>
        </w:rPr>
        <w:t xml:space="preserve">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146E0A" w:rsidRPr="00E43CBE" w:rsidRDefault="00146E0A" w:rsidP="00146E0A">
      <w:pPr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Также, в рамках регионального проекта будет с</w:t>
      </w:r>
      <w:r w:rsidRPr="00E43CBE">
        <w:rPr>
          <w:color w:val="000000" w:themeColor="text1"/>
          <w:sz w:val="24"/>
        </w:rPr>
        <w:t xml:space="preserve">оздана площадка для взаимодействия студенческих клубов, организаций и объединений, деятельность которых направлена на развитие студенческого движения в Российской Федерации, что позволит сформировать систему по вовлечению обучающихся в мероприятия по развитию личностных компетенций, профессиональному самоопределению и самореализации, а также выявлению, поддержке, масштабированию и развитию успешных студенческих проектов. Благодаря комплексу проведенных мероприятий и проектов у студентов формируются необходимые личностные компетенции для дальнейшего профессионального развития и самореализации. </w:t>
      </w:r>
    </w:p>
    <w:p w:rsidR="00C31509" w:rsidRDefault="00146E0A" w:rsidP="00146E0A">
      <w:pPr>
        <w:spacing w:line="240" w:lineRule="auto"/>
        <w:ind w:firstLine="851"/>
        <w:rPr>
          <w:color w:val="000000" w:themeColor="text1"/>
          <w:sz w:val="24"/>
        </w:rPr>
      </w:pPr>
      <w:r w:rsidRPr="00E43CBE">
        <w:rPr>
          <w:color w:val="000000" w:themeColor="text1"/>
          <w:sz w:val="24"/>
        </w:rPr>
        <w:t xml:space="preserve">В рамках </w:t>
      </w:r>
      <w:r>
        <w:rPr>
          <w:b/>
          <w:color w:val="000000" w:themeColor="text1"/>
          <w:sz w:val="24"/>
        </w:rPr>
        <w:t>проекта планируются к реализации о</w:t>
      </w:r>
      <w:r w:rsidRPr="00E43CBE">
        <w:rPr>
          <w:color w:val="000000" w:themeColor="text1"/>
          <w:sz w:val="24"/>
        </w:rPr>
        <w:t>бразовательные программы для творческой молодежи страны, которые способствуют формированию духовно-нравственных ценностей, знакомят с историческими и национально-культурными традициями России, представляют образы современных течений в творческой индустрии, позволяют воспитать личность, заинтересованную в профессиональном саморазвитии, что положительно сказывается на социальном благополучии молодежи страны.</w:t>
      </w:r>
    </w:p>
    <w:p w:rsidR="00146E0A" w:rsidRDefault="00146E0A" w:rsidP="00146E0A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b/>
          <w:sz w:val="24"/>
        </w:rPr>
      </w:pPr>
      <w:r w:rsidRPr="00146E0A">
        <w:rPr>
          <w:b/>
          <w:sz w:val="24"/>
        </w:rPr>
        <w:t xml:space="preserve">2. Методика расчета целевых показателей </w:t>
      </w:r>
      <w:r w:rsidR="00AC4DB0" w:rsidRPr="00146E0A">
        <w:rPr>
          <w:b/>
          <w:sz w:val="24"/>
        </w:rPr>
        <w:t>регионального</w:t>
      </w:r>
      <w:r w:rsidRPr="00146E0A">
        <w:rPr>
          <w:b/>
          <w:sz w:val="24"/>
        </w:rPr>
        <w:t xml:space="preserve"> проекта </w:t>
      </w:r>
    </w:p>
    <w:p w:rsidR="00F96848" w:rsidRDefault="00F96848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3418"/>
        <w:gridCol w:w="1396"/>
        <w:gridCol w:w="1581"/>
        <w:gridCol w:w="1939"/>
        <w:gridCol w:w="1737"/>
        <w:gridCol w:w="2045"/>
        <w:gridCol w:w="16"/>
        <w:gridCol w:w="1996"/>
      </w:tblGrid>
      <w:tr w:rsidR="00F96848" w:rsidRPr="00E43CBE" w:rsidTr="00564A9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Методика расчета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Базовые показатели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Источник данных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Ответственный за сбор данных</w:t>
            </w:r>
            <w:r w:rsidRPr="00E43CBE">
              <w:rPr>
                <w:rStyle w:val="ad"/>
                <w:color w:val="000000" w:themeColor="text1"/>
                <w:sz w:val="24"/>
                <w:lang w:eastAsia="en-US"/>
              </w:rPr>
              <w:t>1</w:t>
            </w:r>
            <w:r w:rsidRPr="00E43CBE">
              <w:rPr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Срок и периодичность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Дополнительная информация</w:t>
            </w:r>
          </w:p>
        </w:tc>
      </w:tr>
      <w:tr w:rsidR="00F96848" w:rsidRPr="00E43CBE" w:rsidTr="00564A9C"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A2A27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</w:tr>
      <w:tr w:rsidR="00F96848" w:rsidRPr="00E43CBE" w:rsidTr="00564A9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EF0ED2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color w:val="000000" w:themeColor="text1"/>
                        <w:sz w:val="24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где</w:t>
            </w:r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lastRenderedPageBreak/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Pr="00E43CBE">
              <w:rPr>
                <w:color w:val="000000" w:themeColor="text1"/>
                <w:sz w:val="24"/>
              </w:rPr>
              <w:t xml:space="preserve"> - численность обучающихся, задействованных в органах ученического самоуправления</w:t>
            </w: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численность обучающихся, задействованных в органах студенческого самоуправления</w:t>
            </w: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 xml:space="preserve">Федеральное статистическое наблюдение «Сведения о </w:t>
            </w:r>
            <w:r w:rsidRPr="00E43CBE">
              <w:rPr>
                <w:color w:val="000000" w:themeColor="text1"/>
                <w:sz w:val="24"/>
              </w:rPr>
              <w:lastRenderedPageBreak/>
              <w:t xml:space="preserve">сфере государственной молодежной политики»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15 февраля</w:t>
            </w:r>
            <w:r w:rsidRPr="00E43CBE">
              <w:rPr>
                <w:color w:val="000000" w:themeColor="text1"/>
                <w:sz w:val="24"/>
              </w:rPr>
              <w:t xml:space="preserve"> года, следующего за отчетным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E43CBE" w:rsidTr="00564A9C">
        <w:trPr>
          <w:trHeight w:val="577"/>
        </w:trPr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lastRenderedPageBreak/>
              <w:t>Доля граждан, вовлеченных в добровольческую деятельность, %</w:t>
            </w:r>
          </w:p>
        </w:tc>
      </w:tr>
      <w:tr w:rsidR="00F96848" w:rsidRPr="00E43CBE" w:rsidTr="00564A9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EF0ED2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вол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вол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– численность граждан, вовлеченных в </w:t>
            </w:r>
            <w:r w:rsidR="00F96848" w:rsidRPr="00E43CBE">
              <w:rPr>
                <w:color w:val="000000" w:themeColor="text1"/>
                <w:sz w:val="24"/>
                <w:lang w:eastAsia="en-US"/>
              </w:rPr>
              <w:t xml:space="preserve">добровольческую </w:t>
            </w:r>
            <w:r w:rsidR="00F96848" w:rsidRPr="00E43CBE">
              <w:rPr>
                <w:color w:val="000000" w:themeColor="text1"/>
                <w:sz w:val="24"/>
              </w:rPr>
              <w:t>деятельность,</w:t>
            </w: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численность населения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395661" w:rsidP="00395661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="00F96848"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="00F96848"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15 февраля</w:t>
            </w:r>
            <w:r w:rsidRPr="00E43CBE">
              <w:rPr>
                <w:color w:val="000000" w:themeColor="text1"/>
                <w:sz w:val="24"/>
              </w:rPr>
              <w:t xml:space="preserve"> года, следующего за отчетным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E43CBE" w:rsidTr="00564A9C">
        <w:trPr>
          <w:trHeight w:val="547"/>
        </w:trPr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Доля молодежи, </w:t>
            </w:r>
            <w:r w:rsidRPr="00E43CBE">
              <w:rPr>
                <w:color w:val="000000" w:themeColor="text1"/>
                <w:sz w:val="24"/>
              </w:rPr>
              <w:t>задействованной в мероприятиях по вовлечению в творческую деятельность, от общего числа молодежи в стране, %</w:t>
            </w:r>
          </w:p>
        </w:tc>
      </w:tr>
      <w:tr w:rsidR="00F96848" w:rsidRPr="00E43CBE" w:rsidTr="00564A9C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EF0ED2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твор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численность молодежи в стране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15 февраля</w:t>
            </w:r>
            <w:r w:rsidRPr="00E43CBE">
              <w:rPr>
                <w:color w:val="000000" w:themeColor="text1"/>
                <w:sz w:val="24"/>
              </w:rPr>
              <w:t xml:space="preserve"> года, следующего за отчетным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E43CBE" w:rsidTr="00564A9C">
        <w:trPr>
          <w:trHeight w:val="335"/>
        </w:trPr>
        <w:tc>
          <w:tcPr>
            <w:tcW w:w="1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lastRenderedPageBreak/>
              <w:t>Доля студентов, вовлеченных в клубное студенческое движение, от общего числа студентов страны, %</w:t>
            </w:r>
          </w:p>
        </w:tc>
      </w:tr>
      <w:tr w:rsidR="00F96848" w:rsidRPr="00E43CBE" w:rsidTr="00564A9C">
        <w:trPr>
          <w:trHeight w:val="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студ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E43CBE" w:rsidRDefault="00EF0ED2" w:rsidP="00B26624">
            <w:pPr>
              <w:spacing w:line="240" w:lineRule="auto"/>
              <w:rPr>
                <w:bCs/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</w:t>
            </w:r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состоящих и принимающих участие в мероприятиях Национальной лиги студенческих клубов</w:t>
            </w:r>
            <w:r w:rsidR="00F96848" w:rsidRPr="00E43CBE">
              <w:rPr>
                <w:bCs/>
                <w:color w:val="000000" w:themeColor="text1"/>
                <w:sz w:val="24"/>
              </w:rPr>
              <w:t>;</w:t>
            </w: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2</m:t>
                  </m:r>
                </m:sub>
              </m:sSub>
              <m:r>
                <w:rPr>
                  <w:rFonts w:ascii="Cambria Math"/>
                  <w:color w:val="000000" w:themeColor="text1"/>
                  <w:sz w:val="24"/>
                </w:rPr>
                <m:t xml:space="preserve"> </m:t>
              </m:r>
            </m:oMath>
            <w:r w:rsidR="00F96848" w:rsidRPr="00E43CBE">
              <w:rPr>
                <w:color w:val="000000" w:themeColor="text1"/>
                <w:sz w:val="24"/>
              </w:rPr>
              <w:t xml:space="preserve"> - </w:t>
            </w:r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посетивших площадки дискуссионного студенческого клуба «Диалог на равных»</w:t>
            </w:r>
            <w:r w:rsidR="00F96848" w:rsidRPr="00E43CBE">
              <w:rPr>
                <w:color w:val="000000" w:themeColor="text1"/>
                <w:sz w:val="24"/>
              </w:rPr>
              <w:t>;</w:t>
            </w:r>
          </w:p>
          <w:p w:rsidR="00F96848" w:rsidRPr="00E43CBE" w:rsidRDefault="00EF0ED2" w:rsidP="00B26624">
            <w:pPr>
              <w:spacing w:line="240" w:lineRule="auto"/>
              <w:rPr>
                <w:rFonts w:eastAsia="Arial Unicode MS"/>
                <w:color w:val="000000" w:themeColor="text1"/>
                <w:sz w:val="24"/>
                <w:u w:color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3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– </w:t>
            </w:r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количество пользователей, из числа студентов, зарегистрированных в мобильном приложении </w:t>
            </w:r>
            <w:proofErr w:type="spellStart"/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OnRussia</w:t>
            </w:r>
            <w:proofErr w:type="spellEnd"/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.</w:t>
            </w:r>
          </w:p>
          <w:p w:rsidR="00F96848" w:rsidRPr="00E43CBE" w:rsidRDefault="00EF0ED2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общее количество студентов страны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 xml:space="preserve">Ведомственная статистика, </w:t>
            </w: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отчеты образовательных организаций Российской Федерации</w:t>
            </w: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395661" w:rsidP="00395661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31 декабря</w:t>
            </w:r>
            <w:r w:rsidRPr="00E43CBE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отчетного </w:t>
            </w:r>
            <w:r w:rsidRPr="00E43CBE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F96848" w:rsidRDefault="00F96848">
      <w:pPr>
        <w:spacing w:line="240" w:lineRule="auto"/>
        <w:jc w:val="left"/>
        <w:rPr>
          <w:sz w:val="24"/>
        </w:rPr>
      </w:pPr>
    </w:p>
    <w:sectPr w:rsidR="00F96848" w:rsidSect="00A76512">
      <w:pgSz w:w="16840" w:h="11907" w:orient="landscape"/>
      <w:pgMar w:top="1134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D2" w:rsidRDefault="00EF0ED2" w:rsidP="006502EF">
      <w:pPr>
        <w:spacing w:line="240" w:lineRule="auto"/>
      </w:pPr>
      <w:r>
        <w:separator/>
      </w:r>
    </w:p>
  </w:endnote>
  <w:endnote w:type="continuationSeparator" w:id="0">
    <w:p w:rsidR="00EF0ED2" w:rsidRDefault="00EF0ED2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D2" w:rsidRDefault="00EF0ED2" w:rsidP="006502EF">
      <w:pPr>
        <w:spacing w:line="240" w:lineRule="auto"/>
      </w:pPr>
      <w:r>
        <w:separator/>
      </w:r>
    </w:p>
  </w:footnote>
  <w:footnote w:type="continuationSeparator" w:id="0">
    <w:p w:rsidR="00EF0ED2" w:rsidRDefault="00EF0ED2" w:rsidP="006502EF">
      <w:pPr>
        <w:spacing w:line="240" w:lineRule="auto"/>
      </w:pPr>
      <w:r>
        <w:continuationSeparator/>
      </w:r>
    </w:p>
  </w:footnote>
  <w:footnote w:id="1">
    <w:p w:rsidR="007954D6" w:rsidRPr="00D75B32" w:rsidRDefault="007954D6" w:rsidP="00D75B32">
      <w:pPr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бедствий</w:t>
      </w:r>
      <w:r w:rsidRPr="00D75B32">
        <w:rPr>
          <w:b/>
          <w:bCs/>
          <w:sz w:val="16"/>
          <w:szCs w:val="16"/>
        </w:rPr>
        <w:t>.</w:t>
      </w:r>
    </w:p>
  </w:footnote>
  <w:footnote w:id="2">
    <w:p w:rsidR="007954D6" w:rsidRPr="00D75B32" w:rsidRDefault="007954D6" w:rsidP="00D75B32">
      <w:pPr>
        <w:pStyle w:val="aa"/>
        <w:spacing w:line="240" w:lineRule="auto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D75B32">
        <w:rPr>
          <w:sz w:val="16"/>
          <w:szCs w:val="16"/>
        </w:rPr>
        <w:t>Указывается кол-во. Не менее 30% граждан субъекта Российской Федерации, вовлеченных в добровольческую деятельность. Не мене 70% организацию использует ЕИС «Добровольцы России»</w:t>
      </w:r>
    </w:p>
  </w:footnote>
  <w:footnote w:id="3">
    <w:p w:rsidR="007954D6" w:rsidRPr="00D75B32" w:rsidRDefault="007954D6" w:rsidP="00D75B32">
      <w:pPr>
        <w:pStyle w:val="aa"/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</w:t>
      </w:r>
    </w:p>
  </w:footnote>
  <w:footnote w:id="4">
    <w:p w:rsidR="00C328DF" w:rsidRPr="002254AC" w:rsidRDefault="00C328DF" w:rsidP="00D75B32">
      <w:pPr>
        <w:pStyle w:val="aa"/>
        <w:spacing w:line="240" w:lineRule="auto"/>
      </w:pPr>
    </w:p>
  </w:footnote>
  <w:footnote w:id="5">
    <w:p w:rsidR="00C328DF" w:rsidRPr="002254AC" w:rsidRDefault="00C328DF" w:rsidP="001A0888">
      <w:pPr>
        <w:pStyle w:val="aa"/>
        <w:spacing w:line="240" w:lineRule="auto"/>
      </w:pPr>
    </w:p>
  </w:footnote>
  <w:footnote w:id="6">
    <w:p w:rsidR="00C328DF" w:rsidRDefault="00C328DF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Федеральная концепция рекламной кампании разрабатывается  ФГБУ «</w:t>
      </w:r>
      <w:proofErr w:type="spellStart"/>
      <w:r>
        <w:t>Роспатриотцентр</w:t>
      </w:r>
      <w:proofErr w:type="spellEnd"/>
      <w:r>
        <w:t xml:space="preserve">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7">
    <w:p w:rsidR="00C328DF" w:rsidRPr="008C61D8" w:rsidRDefault="00C328DF" w:rsidP="00D75B32">
      <w:pPr>
        <w:pStyle w:val="aa"/>
        <w:spacing w:line="240" w:lineRule="auto"/>
      </w:pPr>
      <w:r>
        <w:rPr>
          <w:rStyle w:val="ad"/>
        </w:rPr>
        <w:footnoteRef/>
      </w:r>
      <w:r>
        <w:t xml:space="preserve"> </w:t>
      </w:r>
      <w:r w:rsidRPr="008C61D8">
        <w:t xml:space="preserve">Данный показатель составляет 10% от численности населения субъекта Российской Федерации </w:t>
      </w:r>
    </w:p>
  </w:footnote>
  <w:footnote w:id="8">
    <w:p w:rsidR="00C328DF" w:rsidRPr="00B56426" w:rsidRDefault="00C328DF" w:rsidP="001A0888">
      <w:pPr>
        <w:pStyle w:val="aa"/>
        <w:spacing w:line="240" w:lineRule="auto"/>
        <w:rPr>
          <w:color w:val="000000" w:themeColor="text1"/>
        </w:rPr>
      </w:pPr>
      <w:r w:rsidRPr="00B56426">
        <w:rPr>
          <w:rStyle w:val="ad"/>
          <w:color w:val="000000" w:themeColor="text1"/>
        </w:rPr>
        <w:footnoteRef/>
      </w:r>
      <w:r w:rsidRPr="00B56426">
        <w:rPr>
          <w:color w:val="000000" w:themeColor="text1"/>
        </w:rPr>
        <w:t xml:space="preserve"> Данный показатель составляет 10% от численности населения субъекта Российской Федерации </w:t>
      </w:r>
    </w:p>
  </w:footnote>
  <w:footnote w:id="9">
    <w:p w:rsidR="00AA6CF7" w:rsidRPr="00395661" w:rsidRDefault="00AA6CF7" w:rsidP="00395661">
      <w:pPr>
        <w:pStyle w:val="aa"/>
        <w:spacing w:line="240" w:lineRule="auto"/>
        <w:rPr>
          <w:sz w:val="16"/>
          <w:szCs w:val="16"/>
        </w:rPr>
      </w:pPr>
    </w:p>
  </w:footnote>
  <w:footnote w:id="10">
    <w:p w:rsidR="00AA6CF7" w:rsidRPr="002254AC" w:rsidRDefault="00AA6CF7" w:rsidP="00F8348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09"/>
    <w:rsid w:val="00001D34"/>
    <w:rsid w:val="000116CE"/>
    <w:rsid w:val="000132DF"/>
    <w:rsid w:val="0001460F"/>
    <w:rsid w:val="00026828"/>
    <w:rsid w:val="00031435"/>
    <w:rsid w:val="00036B9C"/>
    <w:rsid w:val="0004237C"/>
    <w:rsid w:val="0004367B"/>
    <w:rsid w:val="00052262"/>
    <w:rsid w:val="00055066"/>
    <w:rsid w:val="000724A7"/>
    <w:rsid w:val="00075434"/>
    <w:rsid w:val="000978B1"/>
    <w:rsid w:val="000A2B4A"/>
    <w:rsid w:val="000B4F20"/>
    <w:rsid w:val="000C5D0E"/>
    <w:rsid w:val="000D52B0"/>
    <w:rsid w:val="000D78B7"/>
    <w:rsid w:val="000E4511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25B04"/>
    <w:rsid w:val="001315EB"/>
    <w:rsid w:val="0014535E"/>
    <w:rsid w:val="00146E0A"/>
    <w:rsid w:val="00154A8E"/>
    <w:rsid w:val="00166641"/>
    <w:rsid w:val="0016692E"/>
    <w:rsid w:val="00167902"/>
    <w:rsid w:val="001705C9"/>
    <w:rsid w:val="00175140"/>
    <w:rsid w:val="001A0888"/>
    <w:rsid w:val="001A758F"/>
    <w:rsid w:val="001C3E07"/>
    <w:rsid w:val="001D6359"/>
    <w:rsid w:val="001E35C5"/>
    <w:rsid w:val="001E7190"/>
    <w:rsid w:val="001E7F67"/>
    <w:rsid w:val="001F2344"/>
    <w:rsid w:val="001F76C5"/>
    <w:rsid w:val="002221D5"/>
    <w:rsid w:val="00226BF9"/>
    <w:rsid w:val="00252F68"/>
    <w:rsid w:val="0026796A"/>
    <w:rsid w:val="00272ED5"/>
    <w:rsid w:val="00281F90"/>
    <w:rsid w:val="00290EDE"/>
    <w:rsid w:val="0029618A"/>
    <w:rsid w:val="002C293E"/>
    <w:rsid w:val="002C6023"/>
    <w:rsid w:val="002E013F"/>
    <w:rsid w:val="002E02AD"/>
    <w:rsid w:val="002F33E4"/>
    <w:rsid w:val="002F7CC7"/>
    <w:rsid w:val="0030163E"/>
    <w:rsid w:val="0030723C"/>
    <w:rsid w:val="0030763F"/>
    <w:rsid w:val="003118DF"/>
    <w:rsid w:val="00314984"/>
    <w:rsid w:val="00316204"/>
    <w:rsid w:val="003252B5"/>
    <w:rsid w:val="00332BB6"/>
    <w:rsid w:val="0036453D"/>
    <w:rsid w:val="00376A9D"/>
    <w:rsid w:val="00391FBA"/>
    <w:rsid w:val="003922DE"/>
    <w:rsid w:val="003927A8"/>
    <w:rsid w:val="00395661"/>
    <w:rsid w:val="003A12FF"/>
    <w:rsid w:val="003A19A4"/>
    <w:rsid w:val="003A2854"/>
    <w:rsid w:val="003A44A9"/>
    <w:rsid w:val="003A4570"/>
    <w:rsid w:val="003B6572"/>
    <w:rsid w:val="003F5C00"/>
    <w:rsid w:val="00403C0B"/>
    <w:rsid w:val="00411870"/>
    <w:rsid w:val="004214EC"/>
    <w:rsid w:val="00425407"/>
    <w:rsid w:val="00430A1E"/>
    <w:rsid w:val="00430DD0"/>
    <w:rsid w:val="004310CB"/>
    <w:rsid w:val="004341EA"/>
    <w:rsid w:val="004438D3"/>
    <w:rsid w:val="004464F7"/>
    <w:rsid w:val="00467439"/>
    <w:rsid w:val="004714A2"/>
    <w:rsid w:val="00483B0F"/>
    <w:rsid w:val="004A2E45"/>
    <w:rsid w:val="004A542D"/>
    <w:rsid w:val="004B12F4"/>
    <w:rsid w:val="004B19D3"/>
    <w:rsid w:val="004C67F3"/>
    <w:rsid w:val="004D2868"/>
    <w:rsid w:val="004D310A"/>
    <w:rsid w:val="004D3D22"/>
    <w:rsid w:val="004D46B3"/>
    <w:rsid w:val="004E6099"/>
    <w:rsid w:val="004E7CE1"/>
    <w:rsid w:val="004F1C63"/>
    <w:rsid w:val="005014E7"/>
    <w:rsid w:val="00501A5E"/>
    <w:rsid w:val="00502727"/>
    <w:rsid w:val="00515ADA"/>
    <w:rsid w:val="00532DE9"/>
    <w:rsid w:val="0053324E"/>
    <w:rsid w:val="005333BC"/>
    <w:rsid w:val="0053350B"/>
    <w:rsid w:val="0054406D"/>
    <w:rsid w:val="00564A9C"/>
    <w:rsid w:val="00574FE6"/>
    <w:rsid w:val="00582356"/>
    <w:rsid w:val="00586A59"/>
    <w:rsid w:val="005B5748"/>
    <w:rsid w:val="005D0600"/>
    <w:rsid w:val="005D7C99"/>
    <w:rsid w:val="005E1894"/>
    <w:rsid w:val="005E24F4"/>
    <w:rsid w:val="005E2893"/>
    <w:rsid w:val="005E4321"/>
    <w:rsid w:val="005E504B"/>
    <w:rsid w:val="005E6251"/>
    <w:rsid w:val="005F0B1C"/>
    <w:rsid w:val="00622CCD"/>
    <w:rsid w:val="006502EF"/>
    <w:rsid w:val="006576A4"/>
    <w:rsid w:val="006623B9"/>
    <w:rsid w:val="006766DD"/>
    <w:rsid w:val="00680200"/>
    <w:rsid w:val="006A0927"/>
    <w:rsid w:val="006B2F0B"/>
    <w:rsid w:val="006B478A"/>
    <w:rsid w:val="006C015D"/>
    <w:rsid w:val="006C6FB8"/>
    <w:rsid w:val="006C7852"/>
    <w:rsid w:val="006D5DD4"/>
    <w:rsid w:val="00700EB4"/>
    <w:rsid w:val="00734D3C"/>
    <w:rsid w:val="007360A0"/>
    <w:rsid w:val="0073614A"/>
    <w:rsid w:val="00747E3E"/>
    <w:rsid w:val="00755F8D"/>
    <w:rsid w:val="007626A3"/>
    <w:rsid w:val="00762F05"/>
    <w:rsid w:val="00767939"/>
    <w:rsid w:val="00770355"/>
    <w:rsid w:val="00775EC7"/>
    <w:rsid w:val="007813DF"/>
    <w:rsid w:val="007820E6"/>
    <w:rsid w:val="00784FC8"/>
    <w:rsid w:val="007954D6"/>
    <w:rsid w:val="007A10AD"/>
    <w:rsid w:val="007A1233"/>
    <w:rsid w:val="007B1EC9"/>
    <w:rsid w:val="007B62B0"/>
    <w:rsid w:val="007C30BE"/>
    <w:rsid w:val="007D42E9"/>
    <w:rsid w:val="007E7575"/>
    <w:rsid w:val="007F0B3D"/>
    <w:rsid w:val="00802891"/>
    <w:rsid w:val="00813D03"/>
    <w:rsid w:val="00817E14"/>
    <w:rsid w:val="008366DE"/>
    <w:rsid w:val="00856B3D"/>
    <w:rsid w:val="00876CF5"/>
    <w:rsid w:val="00887E08"/>
    <w:rsid w:val="00891729"/>
    <w:rsid w:val="0089473F"/>
    <w:rsid w:val="008970D0"/>
    <w:rsid w:val="008A04C7"/>
    <w:rsid w:val="008C61D8"/>
    <w:rsid w:val="008C7E37"/>
    <w:rsid w:val="008D39B4"/>
    <w:rsid w:val="008D4AA0"/>
    <w:rsid w:val="008D56FB"/>
    <w:rsid w:val="008D7C5A"/>
    <w:rsid w:val="008E0C03"/>
    <w:rsid w:val="008F6945"/>
    <w:rsid w:val="0092031A"/>
    <w:rsid w:val="0092085F"/>
    <w:rsid w:val="00935366"/>
    <w:rsid w:val="00937787"/>
    <w:rsid w:val="00940E98"/>
    <w:rsid w:val="00945ABE"/>
    <w:rsid w:val="00945FA1"/>
    <w:rsid w:val="009564C8"/>
    <w:rsid w:val="009601F2"/>
    <w:rsid w:val="00960F12"/>
    <w:rsid w:val="009635E4"/>
    <w:rsid w:val="00976C8D"/>
    <w:rsid w:val="0099339B"/>
    <w:rsid w:val="009A3DFC"/>
    <w:rsid w:val="009A5071"/>
    <w:rsid w:val="009A6903"/>
    <w:rsid w:val="009A7D12"/>
    <w:rsid w:val="009C3276"/>
    <w:rsid w:val="009D59EF"/>
    <w:rsid w:val="009F20F5"/>
    <w:rsid w:val="009F6C96"/>
    <w:rsid w:val="00A04E3E"/>
    <w:rsid w:val="00A1555F"/>
    <w:rsid w:val="00A16BA9"/>
    <w:rsid w:val="00A23FC9"/>
    <w:rsid w:val="00A41D4F"/>
    <w:rsid w:val="00A554EB"/>
    <w:rsid w:val="00A6024C"/>
    <w:rsid w:val="00A60B4A"/>
    <w:rsid w:val="00A76512"/>
    <w:rsid w:val="00A910B7"/>
    <w:rsid w:val="00AA0AE2"/>
    <w:rsid w:val="00AA56CC"/>
    <w:rsid w:val="00AA6CF7"/>
    <w:rsid w:val="00AB4DC2"/>
    <w:rsid w:val="00AB604E"/>
    <w:rsid w:val="00AC4DB0"/>
    <w:rsid w:val="00AD2D43"/>
    <w:rsid w:val="00AD3D69"/>
    <w:rsid w:val="00AE188C"/>
    <w:rsid w:val="00AE3393"/>
    <w:rsid w:val="00AE6750"/>
    <w:rsid w:val="00AF16E1"/>
    <w:rsid w:val="00AF3B67"/>
    <w:rsid w:val="00B02779"/>
    <w:rsid w:val="00B05F06"/>
    <w:rsid w:val="00B23FC0"/>
    <w:rsid w:val="00B26624"/>
    <w:rsid w:val="00B34795"/>
    <w:rsid w:val="00B47478"/>
    <w:rsid w:val="00B52B24"/>
    <w:rsid w:val="00B6031B"/>
    <w:rsid w:val="00B60F7F"/>
    <w:rsid w:val="00B902BA"/>
    <w:rsid w:val="00B94CCA"/>
    <w:rsid w:val="00B96DD8"/>
    <w:rsid w:val="00B970C1"/>
    <w:rsid w:val="00BA2A27"/>
    <w:rsid w:val="00BA6776"/>
    <w:rsid w:val="00BB08AF"/>
    <w:rsid w:val="00BF0C62"/>
    <w:rsid w:val="00C0379B"/>
    <w:rsid w:val="00C14C63"/>
    <w:rsid w:val="00C20262"/>
    <w:rsid w:val="00C21A37"/>
    <w:rsid w:val="00C31509"/>
    <w:rsid w:val="00C327E4"/>
    <w:rsid w:val="00C328DF"/>
    <w:rsid w:val="00C63688"/>
    <w:rsid w:val="00C63DF3"/>
    <w:rsid w:val="00C83C56"/>
    <w:rsid w:val="00C929FD"/>
    <w:rsid w:val="00CA6ADD"/>
    <w:rsid w:val="00CB2073"/>
    <w:rsid w:val="00CB6E84"/>
    <w:rsid w:val="00CC7C35"/>
    <w:rsid w:val="00CD0C25"/>
    <w:rsid w:val="00CD1B89"/>
    <w:rsid w:val="00CD3F8C"/>
    <w:rsid w:val="00CD7666"/>
    <w:rsid w:val="00CE5FEF"/>
    <w:rsid w:val="00CF00A7"/>
    <w:rsid w:val="00CF2A3B"/>
    <w:rsid w:val="00CF2EAC"/>
    <w:rsid w:val="00D216A6"/>
    <w:rsid w:val="00D321A1"/>
    <w:rsid w:val="00D34B3C"/>
    <w:rsid w:val="00D34E8A"/>
    <w:rsid w:val="00D4196D"/>
    <w:rsid w:val="00D45D0D"/>
    <w:rsid w:val="00D519DC"/>
    <w:rsid w:val="00D639E1"/>
    <w:rsid w:val="00D75B32"/>
    <w:rsid w:val="00D768B9"/>
    <w:rsid w:val="00D81BBB"/>
    <w:rsid w:val="00DA1BA0"/>
    <w:rsid w:val="00DA6AEA"/>
    <w:rsid w:val="00DA787C"/>
    <w:rsid w:val="00DC4459"/>
    <w:rsid w:val="00DE7F8C"/>
    <w:rsid w:val="00DF5294"/>
    <w:rsid w:val="00E01242"/>
    <w:rsid w:val="00E0220B"/>
    <w:rsid w:val="00E148B9"/>
    <w:rsid w:val="00E16FA6"/>
    <w:rsid w:val="00E27D1C"/>
    <w:rsid w:val="00E324F1"/>
    <w:rsid w:val="00E45298"/>
    <w:rsid w:val="00E5196A"/>
    <w:rsid w:val="00E52DCA"/>
    <w:rsid w:val="00E67456"/>
    <w:rsid w:val="00E848A8"/>
    <w:rsid w:val="00E90D98"/>
    <w:rsid w:val="00E958AB"/>
    <w:rsid w:val="00EA6896"/>
    <w:rsid w:val="00EB4FF6"/>
    <w:rsid w:val="00EB6704"/>
    <w:rsid w:val="00EC4C7A"/>
    <w:rsid w:val="00EC76AC"/>
    <w:rsid w:val="00ED2F84"/>
    <w:rsid w:val="00EE0391"/>
    <w:rsid w:val="00EF0ED2"/>
    <w:rsid w:val="00EF2200"/>
    <w:rsid w:val="00EF6F46"/>
    <w:rsid w:val="00F03F94"/>
    <w:rsid w:val="00F0432B"/>
    <w:rsid w:val="00F05509"/>
    <w:rsid w:val="00F066B8"/>
    <w:rsid w:val="00F2675F"/>
    <w:rsid w:val="00F41ACD"/>
    <w:rsid w:val="00F42BA7"/>
    <w:rsid w:val="00F44997"/>
    <w:rsid w:val="00F83482"/>
    <w:rsid w:val="00F84804"/>
    <w:rsid w:val="00F91729"/>
    <w:rsid w:val="00F95CF0"/>
    <w:rsid w:val="00F95F77"/>
    <w:rsid w:val="00F96848"/>
    <w:rsid w:val="00FB58B7"/>
    <w:rsid w:val="00FC3492"/>
    <w:rsid w:val="00FD49EA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BE10-F5BD-4C9A-B538-31B4C02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10514</Words>
  <Characters>59931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70305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Пуртов Игорь Михайлович</cp:lastModifiedBy>
  <cp:revision>51</cp:revision>
  <cp:lastPrinted>2019-06-02T02:39:00Z</cp:lastPrinted>
  <dcterms:created xsi:type="dcterms:W3CDTF">2018-11-30T09:01:00Z</dcterms:created>
  <dcterms:modified xsi:type="dcterms:W3CDTF">2019-09-10T23:20:00Z</dcterms:modified>
</cp:coreProperties>
</file>